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1276"/>
      </w:tblGrid>
      <w:tr w:rsidR="00A73D5D" w14:paraId="6C8B6CD7" w14:textId="77777777" w:rsidTr="007B66E3">
        <w:tc>
          <w:tcPr>
            <w:tcW w:w="9214" w:type="dxa"/>
            <w:shd w:val="clear" w:color="auto" w:fill="B6DDE8" w:themeFill="accent5" w:themeFillTint="66"/>
            <w:vAlign w:val="center"/>
          </w:tcPr>
          <w:p w14:paraId="520AFF23" w14:textId="77777777" w:rsidR="00A73D5D" w:rsidRPr="00C21EE1" w:rsidRDefault="00A73D5D" w:rsidP="007B66E3">
            <w:pPr>
              <w:pStyle w:val="Header"/>
              <w:tabs>
                <w:tab w:val="clear" w:pos="9026"/>
                <w:tab w:val="right" w:pos="9639"/>
              </w:tabs>
              <w:jc w:val="center"/>
              <w:rPr>
                <w:b/>
                <w:sz w:val="36"/>
                <w:szCs w:val="36"/>
              </w:rPr>
            </w:pPr>
            <w:r w:rsidRPr="00C21EE1">
              <w:rPr>
                <w:b/>
                <w:sz w:val="36"/>
                <w:szCs w:val="36"/>
              </w:rPr>
              <w:t>AS9101/9104-01</w:t>
            </w:r>
            <w:r w:rsidR="00DE746E">
              <w:rPr>
                <w:b/>
                <w:sz w:val="36"/>
                <w:szCs w:val="36"/>
              </w:rPr>
              <w:t xml:space="preserve"> Mandatory</w:t>
            </w:r>
            <w:r w:rsidRPr="00C21EE1">
              <w:rPr>
                <w:b/>
                <w:sz w:val="36"/>
                <w:szCs w:val="36"/>
              </w:rPr>
              <w:t xml:space="preserve"> </w:t>
            </w:r>
            <w:r w:rsidR="00DE746E">
              <w:rPr>
                <w:b/>
                <w:sz w:val="36"/>
                <w:szCs w:val="36"/>
              </w:rPr>
              <w:t xml:space="preserve">Pre-Audit </w:t>
            </w:r>
            <w:r w:rsidRPr="00C21EE1">
              <w:rPr>
                <w:b/>
                <w:sz w:val="36"/>
                <w:szCs w:val="36"/>
              </w:rPr>
              <w:t>Data</w:t>
            </w:r>
            <w:r w:rsidR="00820B0F">
              <w:rPr>
                <w:b/>
                <w:sz w:val="36"/>
                <w:szCs w:val="36"/>
              </w:rPr>
              <w:t xml:space="preserve"> Gathering Form</w:t>
            </w:r>
          </w:p>
        </w:tc>
        <w:tc>
          <w:tcPr>
            <w:tcW w:w="1276" w:type="dxa"/>
          </w:tcPr>
          <w:p w14:paraId="0AEACB71" w14:textId="77777777" w:rsidR="00A73D5D" w:rsidRDefault="00A73D5D" w:rsidP="007B66E3">
            <w:pPr>
              <w:pStyle w:val="Header"/>
              <w:tabs>
                <w:tab w:val="clear" w:pos="9026"/>
                <w:tab w:val="right" w:pos="9639"/>
              </w:tabs>
            </w:pPr>
            <w:r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A9067BC" wp14:editId="60E84E25">
                  <wp:extent cx="603250" cy="565150"/>
                  <wp:effectExtent l="0" t="0" r="6350" b="6350"/>
                  <wp:docPr id="1" name="Picture 2" descr="F:\NQA\NQA Marketing\LOGOS\NQA logos\NQA logo 70k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QA\NQA Marketing\LOGOS\NQA logos\NQA logo 70k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98" cy="566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DB5630" w14:textId="77777777" w:rsidR="007E6E2E" w:rsidRDefault="007E6E2E" w:rsidP="00682346">
      <w:pPr>
        <w:pStyle w:val="NoSpacing"/>
      </w:pPr>
    </w:p>
    <w:p w14:paraId="6886406F" w14:textId="77777777" w:rsidR="00C2301D" w:rsidRPr="00C2301D" w:rsidRDefault="00C2301D" w:rsidP="00C2301D">
      <w:pPr>
        <w:pStyle w:val="NoSpacing"/>
        <w:ind w:left="142"/>
        <w:rPr>
          <w:b/>
          <w:u w:val="single"/>
        </w:rPr>
      </w:pPr>
      <w:r w:rsidRPr="00C2301D">
        <w:rPr>
          <w:b/>
          <w:u w:val="single"/>
        </w:rPr>
        <w:t>General:</w:t>
      </w:r>
    </w:p>
    <w:p w14:paraId="0162C9BB" w14:textId="6B913354" w:rsidR="00C2301D" w:rsidRPr="00665F0C" w:rsidRDefault="00820046" w:rsidP="00CF468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AS9101</w:t>
      </w:r>
      <w:r w:rsidR="00C2301D" w:rsidRPr="00665F0C">
        <w:rPr>
          <w:sz w:val="18"/>
          <w:szCs w:val="18"/>
        </w:rPr>
        <w:t xml:space="preserve"> requires that prior to an AS91</w:t>
      </w:r>
      <w:r w:rsidR="00D853B8" w:rsidRPr="00665F0C">
        <w:rPr>
          <w:sz w:val="18"/>
          <w:szCs w:val="18"/>
        </w:rPr>
        <w:t>xx</w:t>
      </w:r>
      <w:r w:rsidR="00C2301D" w:rsidRPr="00665F0C">
        <w:rPr>
          <w:sz w:val="18"/>
          <w:szCs w:val="18"/>
        </w:rPr>
        <w:t xml:space="preserve"> Audit, the audit team leader gathers information related to the company. This document is aimed at establishing this information where its completion by the organisation to be assessed is required</w:t>
      </w:r>
      <w:r w:rsidR="00C2301D" w:rsidRPr="00665F0C">
        <w:rPr>
          <w:sz w:val="18"/>
          <w:szCs w:val="18"/>
          <w:u w:val="single"/>
        </w:rPr>
        <w:t xml:space="preserve"> prior</w:t>
      </w:r>
      <w:r w:rsidR="00BA6FF3">
        <w:rPr>
          <w:sz w:val="18"/>
          <w:szCs w:val="18"/>
          <w:u w:val="single"/>
        </w:rPr>
        <w:t xml:space="preserve"> </w:t>
      </w:r>
      <w:r w:rsidR="00C2301D" w:rsidRPr="00665F0C">
        <w:rPr>
          <w:sz w:val="18"/>
          <w:szCs w:val="18"/>
          <w:u w:val="single"/>
        </w:rPr>
        <w:t>to</w:t>
      </w:r>
      <w:r w:rsidR="00C2301D" w:rsidRPr="00665F0C">
        <w:rPr>
          <w:sz w:val="18"/>
          <w:szCs w:val="18"/>
        </w:rPr>
        <w:t xml:space="preserve"> the visit taking place.</w:t>
      </w:r>
    </w:p>
    <w:p w14:paraId="45E1B186" w14:textId="77777777" w:rsidR="00C2301D" w:rsidRDefault="00C2301D" w:rsidP="00CF4680">
      <w:pPr>
        <w:pStyle w:val="NoSpacing"/>
        <w:rPr>
          <w:b/>
          <w:sz w:val="18"/>
          <w:szCs w:val="18"/>
        </w:rPr>
      </w:pPr>
      <w:r w:rsidRPr="00DE746E">
        <w:rPr>
          <w:b/>
          <w:sz w:val="18"/>
          <w:szCs w:val="18"/>
        </w:rPr>
        <w:t xml:space="preserve">Your help in completing this form and its return to </w:t>
      </w:r>
      <w:r w:rsidR="00A63EE3" w:rsidRPr="00DE746E">
        <w:rPr>
          <w:b/>
          <w:sz w:val="18"/>
          <w:szCs w:val="18"/>
        </w:rPr>
        <w:t>the</w:t>
      </w:r>
      <w:r w:rsidR="00D853B8" w:rsidRPr="00DE746E">
        <w:rPr>
          <w:b/>
          <w:sz w:val="18"/>
          <w:szCs w:val="18"/>
        </w:rPr>
        <w:t xml:space="preserve"> lead auditor </w:t>
      </w:r>
      <w:r w:rsidRPr="00DE746E">
        <w:rPr>
          <w:b/>
          <w:sz w:val="18"/>
          <w:szCs w:val="18"/>
        </w:rPr>
        <w:t>is required in order for the assessment to commence</w:t>
      </w:r>
      <w:r w:rsidR="00BB6106">
        <w:rPr>
          <w:b/>
          <w:sz w:val="18"/>
          <w:szCs w:val="18"/>
        </w:rPr>
        <w:t>, please complete the form and return at least 2 months prior to your planned assessment</w:t>
      </w:r>
      <w:r w:rsidRPr="00DE746E">
        <w:rPr>
          <w:b/>
          <w:sz w:val="18"/>
          <w:szCs w:val="18"/>
        </w:rPr>
        <w:t>.</w:t>
      </w:r>
      <w:r w:rsidR="00BB6106">
        <w:rPr>
          <w:b/>
          <w:sz w:val="18"/>
          <w:szCs w:val="18"/>
        </w:rPr>
        <w:t xml:space="preserve">  Failure to return the form could result in your assessment being cancelled and your certification put at risk.</w:t>
      </w:r>
      <w:r w:rsidR="00A73D5D" w:rsidRPr="00DE746E">
        <w:rPr>
          <w:b/>
          <w:sz w:val="18"/>
          <w:szCs w:val="18"/>
        </w:rPr>
        <w:t xml:space="preserve"> </w:t>
      </w:r>
    </w:p>
    <w:p w14:paraId="2A359963" w14:textId="77777777" w:rsidR="00CF3955" w:rsidRDefault="00CF3955" w:rsidP="00CF4680">
      <w:pPr>
        <w:pStyle w:val="NoSpacing"/>
        <w:rPr>
          <w:b/>
          <w:sz w:val="18"/>
          <w:szCs w:val="18"/>
        </w:rPr>
      </w:pPr>
    </w:p>
    <w:p w14:paraId="424C5406" w14:textId="7FDD3E41" w:rsidR="00660551" w:rsidRPr="00CF3955" w:rsidRDefault="00660551" w:rsidP="00CF4680">
      <w:pPr>
        <w:pStyle w:val="NoSpacing"/>
        <w:rPr>
          <w:b/>
          <w:color w:val="EE0000"/>
          <w:sz w:val="24"/>
          <w:szCs w:val="24"/>
        </w:rPr>
      </w:pPr>
      <w:r w:rsidRPr="00CF3955">
        <w:rPr>
          <w:b/>
          <w:color w:val="EE0000"/>
          <w:sz w:val="24"/>
          <w:szCs w:val="24"/>
        </w:rPr>
        <w:t xml:space="preserve">This form in editable version (.doc) can be </w:t>
      </w:r>
      <w:r w:rsidR="00CF3955">
        <w:rPr>
          <w:b/>
          <w:color w:val="EE0000"/>
          <w:sz w:val="24"/>
          <w:szCs w:val="24"/>
        </w:rPr>
        <w:t>downloaded from N</w:t>
      </w:r>
      <w:r w:rsidRPr="00CF3955">
        <w:rPr>
          <w:b/>
          <w:color w:val="EE0000"/>
          <w:sz w:val="24"/>
          <w:szCs w:val="24"/>
        </w:rPr>
        <w:t xml:space="preserve">QA website as part of the Aerospace Toolkit: </w:t>
      </w:r>
      <w:hyperlink r:id="rId8" w:history="1">
        <w:r w:rsidR="00CF3955" w:rsidRPr="00CF3955">
          <w:rPr>
            <w:rStyle w:val="Hyperlink"/>
            <w:b/>
            <w:sz w:val="24"/>
            <w:szCs w:val="24"/>
          </w:rPr>
          <w:t>https://www.nqa.com/en-gb/certification/sta</w:t>
        </w:r>
        <w:r w:rsidR="00CF3955" w:rsidRPr="00CF3955">
          <w:rPr>
            <w:rStyle w:val="Hyperlink"/>
            <w:b/>
            <w:sz w:val="24"/>
            <w:szCs w:val="24"/>
          </w:rPr>
          <w:t>n</w:t>
        </w:r>
        <w:r w:rsidR="00CF3955" w:rsidRPr="00CF3955">
          <w:rPr>
            <w:rStyle w:val="Hyperlink"/>
            <w:b/>
            <w:sz w:val="24"/>
            <w:szCs w:val="24"/>
          </w:rPr>
          <w:t>dards/as9100</w:t>
        </w:r>
      </w:hyperlink>
      <w:r w:rsidR="00CF3955" w:rsidRPr="00CF3955">
        <w:rPr>
          <w:b/>
          <w:color w:val="EE0000"/>
          <w:sz w:val="24"/>
          <w:szCs w:val="24"/>
        </w:rPr>
        <w:t xml:space="preserve"> </w:t>
      </w:r>
    </w:p>
    <w:p w14:paraId="7E642A0F" w14:textId="77777777" w:rsidR="00957171" w:rsidRDefault="00957171" w:rsidP="00CF4680">
      <w:pPr>
        <w:pStyle w:val="NoSpacing"/>
        <w:rPr>
          <w:b/>
          <w:sz w:val="18"/>
          <w:szCs w:val="18"/>
        </w:rPr>
      </w:pPr>
    </w:p>
    <w:p w14:paraId="6BDFB448" w14:textId="77777777" w:rsidR="00CF3955" w:rsidRDefault="00CF3955" w:rsidP="00CF4680">
      <w:pPr>
        <w:pStyle w:val="NoSpacing"/>
        <w:rPr>
          <w:b/>
          <w:sz w:val="18"/>
          <w:szCs w:val="18"/>
        </w:rPr>
      </w:pPr>
    </w:p>
    <w:p w14:paraId="21CD4AF7" w14:textId="77777777" w:rsidR="00CF3955" w:rsidRDefault="00CF3955" w:rsidP="00CF4680">
      <w:pPr>
        <w:pStyle w:val="NoSpacing"/>
        <w:rPr>
          <w:b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7359"/>
      </w:tblGrid>
      <w:tr w:rsidR="00957171" w:rsidRPr="00427B91" w14:paraId="3754E524" w14:textId="77777777" w:rsidTr="00110C64">
        <w:trPr>
          <w:trHeight w:val="283"/>
          <w:jc w:val="center"/>
        </w:trPr>
        <w:tc>
          <w:tcPr>
            <w:tcW w:w="10206" w:type="dxa"/>
            <w:gridSpan w:val="2"/>
            <w:shd w:val="clear" w:color="auto" w:fill="DBE5F1" w:themeFill="accent1" w:themeFillTint="33"/>
          </w:tcPr>
          <w:p w14:paraId="63AE7895" w14:textId="77777777" w:rsidR="00957171" w:rsidRPr="00427B91" w:rsidRDefault="00957171" w:rsidP="00957171">
            <w:pPr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vertAlign w:val="superscript"/>
              </w:rPr>
              <w:t xml:space="preserve">1 </w:t>
            </w:r>
            <w:r>
              <w:rPr>
                <w:rFonts w:eastAsia="Calibri" w:cs="Arial"/>
                <w:b/>
              </w:rPr>
              <w:t>Client Details</w:t>
            </w:r>
          </w:p>
        </w:tc>
      </w:tr>
      <w:tr w:rsidR="00957171" w:rsidRPr="00427B91" w14:paraId="4CE92DCB" w14:textId="77777777" w:rsidTr="00957171">
        <w:trPr>
          <w:trHeight w:val="283"/>
          <w:jc w:val="center"/>
        </w:trPr>
        <w:tc>
          <w:tcPr>
            <w:tcW w:w="2847" w:type="dxa"/>
          </w:tcPr>
          <w:p w14:paraId="4EE756F7" w14:textId="77777777" w:rsidR="00957171" w:rsidRPr="00427B91" w:rsidRDefault="00957171" w:rsidP="00110C64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Client Name:</w:t>
            </w:r>
          </w:p>
        </w:tc>
        <w:tc>
          <w:tcPr>
            <w:tcW w:w="7359" w:type="dxa"/>
          </w:tcPr>
          <w:p w14:paraId="1C00271C" w14:textId="77777777" w:rsidR="00957171" w:rsidRPr="00427B91" w:rsidRDefault="00957171" w:rsidP="00110C64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</w:tr>
      <w:tr w:rsidR="00957171" w:rsidRPr="00427B91" w14:paraId="6F841DB7" w14:textId="77777777" w:rsidTr="00957171">
        <w:trPr>
          <w:trHeight w:val="283"/>
          <w:jc w:val="center"/>
        </w:trPr>
        <w:tc>
          <w:tcPr>
            <w:tcW w:w="2847" w:type="dxa"/>
          </w:tcPr>
          <w:p w14:paraId="288EAFAC" w14:textId="77777777" w:rsidR="00957171" w:rsidRPr="00427B91" w:rsidRDefault="00957171" w:rsidP="00110C64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Date of Assessment:</w:t>
            </w:r>
          </w:p>
        </w:tc>
        <w:tc>
          <w:tcPr>
            <w:tcW w:w="7359" w:type="dxa"/>
          </w:tcPr>
          <w:p w14:paraId="04F614AF" w14:textId="77777777" w:rsidR="00957171" w:rsidRPr="00427B91" w:rsidRDefault="00957171" w:rsidP="00110C64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</w:tr>
      <w:tr w:rsidR="00957171" w:rsidRPr="00427B91" w14:paraId="00E2848B" w14:textId="77777777" w:rsidTr="00957171">
        <w:trPr>
          <w:trHeight w:val="283"/>
          <w:jc w:val="center"/>
        </w:trPr>
        <w:tc>
          <w:tcPr>
            <w:tcW w:w="2847" w:type="dxa"/>
          </w:tcPr>
          <w:p w14:paraId="3A74F2C3" w14:textId="77777777" w:rsidR="00957171" w:rsidRDefault="00957171" w:rsidP="00110C64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Main Contact:</w:t>
            </w:r>
          </w:p>
        </w:tc>
        <w:tc>
          <w:tcPr>
            <w:tcW w:w="7359" w:type="dxa"/>
          </w:tcPr>
          <w:p w14:paraId="3391F14A" w14:textId="77777777" w:rsidR="00957171" w:rsidRPr="00427B91" w:rsidRDefault="00957171" w:rsidP="00110C64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0D03881D" w14:textId="77777777" w:rsidR="00957171" w:rsidRPr="00DE746E" w:rsidRDefault="00957171" w:rsidP="00CF4680">
      <w:pPr>
        <w:pStyle w:val="NoSpacing"/>
        <w:rPr>
          <w:b/>
          <w:sz w:val="18"/>
          <w:szCs w:val="18"/>
        </w:rPr>
      </w:pPr>
    </w:p>
    <w:p w14:paraId="5B897C2E" w14:textId="77777777" w:rsidR="00CF4680" w:rsidRPr="00CF4680" w:rsidRDefault="00CF4680" w:rsidP="00CF4680">
      <w:pPr>
        <w:pStyle w:val="NoSpacing"/>
        <w:rPr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3633"/>
        <w:gridCol w:w="3726"/>
      </w:tblGrid>
      <w:tr w:rsidR="00E432D8" w:rsidRPr="00427B91" w14:paraId="42582C7F" w14:textId="77777777" w:rsidTr="00E432D8">
        <w:trPr>
          <w:trHeight w:val="283"/>
          <w:jc w:val="center"/>
        </w:trPr>
        <w:tc>
          <w:tcPr>
            <w:tcW w:w="10206" w:type="dxa"/>
            <w:gridSpan w:val="3"/>
            <w:shd w:val="clear" w:color="auto" w:fill="DBE5F1" w:themeFill="accent1" w:themeFillTint="33"/>
          </w:tcPr>
          <w:p w14:paraId="446DC62B" w14:textId="77777777" w:rsidR="00E432D8" w:rsidRPr="00427B91" w:rsidRDefault="00957171" w:rsidP="00782C34">
            <w:pPr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vertAlign w:val="superscript"/>
              </w:rPr>
              <w:t>2</w:t>
            </w:r>
            <w:r w:rsidR="00E432D8" w:rsidRPr="00427B91">
              <w:rPr>
                <w:rFonts w:eastAsia="Calibri" w:cs="Arial"/>
                <w:b/>
              </w:rPr>
              <w:t>(ASD) Aerospace, Space and or Defence Business:</w:t>
            </w:r>
          </w:p>
        </w:tc>
      </w:tr>
      <w:tr w:rsidR="00B763F8" w:rsidRPr="00427B91" w14:paraId="36FA3970" w14:textId="77777777" w:rsidTr="00B763F8">
        <w:trPr>
          <w:trHeight w:val="283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4BAFEBE9" w14:textId="77777777" w:rsidR="00B763F8" w:rsidRPr="00B763F8" w:rsidRDefault="00B763F8" w:rsidP="00782C34">
            <w:pPr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Volume of Aerospace Work (%):  </w:t>
            </w:r>
          </w:p>
        </w:tc>
      </w:tr>
      <w:tr w:rsidR="00E432D8" w:rsidRPr="00427B91" w14:paraId="0A68AA0D" w14:textId="77777777" w:rsidTr="00957171">
        <w:trPr>
          <w:trHeight w:val="283"/>
          <w:jc w:val="center"/>
        </w:trPr>
        <w:tc>
          <w:tcPr>
            <w:tcW w:w="2847" w:type="dxa"/>
          </w:tcPr>
          <w:p w14:paraId="387A57D4" w14:textId="77777777" w:rsidR="00E432D8" w:rsidRPr="00427B91" w:rsidRDefault="001B1F77" w:rsidP="00782C34">
            <w:pPr>
              <w:spacing w:after="0" w:line="240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Top Customers</w:t>
            </w:r>
          </w:p>
        </w:tc>
        <w:tc>
          <w:tcPr>
            <w:tcW w:w="3633" w:type="dxa"/>
          </w:tcPr>
          <w:p w14:paraId="48882733" w14:textId="77777777" w:rsidR="00E432D8" w:rsidRPr="00427B91" w:rsidRDefault="001B1F77" w:rsidP="00782C34">
            <w:pPr>
              <w:spacing w:after="0" w:line="240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Industry/Sector</w:t>
            </w:r>
          </w:p>
        </w:tc>
        <w:tc>
          <w:tcPr>
            <w:tcW w:w="3726" w:type="dxa"/>
          </w:tcPr>
          <w:p w14:paraId="2A54986F" w14:textId="77777777" w:rsidR="00E432D8" w:rsidRPr="00427B91" w:rsidRDefault="001B1F77" w:rsidP="001B1F77">
            <w:pPr>
              <w:spacing w:after="0" w:line="240" w:lineRule="auto"/>
              <w:jc w:val="center"/>
              <w:rPr>
                <w:rFonts w:eastAsia="Calibri" w:cs="Arial"/>
                <w:b/>
              </w:rPr>
            </w:pPr>
            <w:r w:rsidRPr="00427B91">
              <w:rPr>
                <w:rFonts w:eastAsia="Calibri" w:cs="Arial"/>
                <w:b/>
              </w:rPr>
              <w:t xml:space="preserve">Percentage of total </w:t>
            </w:r>
            <w:r>
              <w:rPr>
                <w:rFonts w:eastAsia="Calibri" w:cs="Arial"/>
                <w:b/>
              </w:rPr>
              <w:t>Business</w:t>
            </w:r>
          </w:p>
        </w:tc>
      </w:tr>
      <w:tr w:rsidR="00E432D8" w:rsidRPr="00427B91" w14:paraId="4BC077EA" w14:textId="77777777" w:rsidTr="00957171">
        <w:trPr>
          <w:trHeight w:val="283"/>
          <w:jc w:val="center"/>
        </w:trPr>
        <w:tc>
          <w:tcPr>
            <w:tcW w:w="2847" w:type="dxa"/>
          </w:tcPr>
          <w:p w14:paraId="6C507263" w14:textId="77777777" w:rsidR="00E432D8" w:rsidRPr="00427B91" w:rsidRDefault="00E432D8" w:rsidP="00782C34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3633" w:type="dxa"/>
          </w:tcPr>
          <w:p w14:paraId="65412C9C" w14:textId="77777777" w:rsidR="00E432D8" w:rsidRPr="00427B91" w:rsidRDefault="00E432D8" w:rsidP="00782C34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3726" w:type="dxa"/>
          </w:tcPr>
          <w:p w14:paraId="10594533" w14:textId="77777777" w:rsidR="00E432D8" w:rsidRPr="00427B91" w:rsidRDefault="00E432D8" w:rsidP="00782C34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</w:tr>
      <w:tr w:rsidR="00E432D8" w:rsidRPr="00427B91" w14:paraId="4250DA05" w14:textId="77777777" w:rsidTr="00957171">
        <w:trPr>
          <w:trHeight w:val="283"/>
          <w:jc w:val="center"/>
        </w:trPr>
        <w:tc>
          <w:tcPr>
            <w:tcW w:w="2847" w:type="dxa"/>
          </w:tcPr>
          <w:p w14:paraId="31C5234D" w14:textId="77777777" w:rsidR="00E432D8" w:rsidRPr="00427B91" w:rsidRDefault="00E432D8" w:rsidP="00782C34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3633" w:type="dxa"/>
          </w:tcPr>
          <w:p w14:paraId="72E80BE6" w14:textId="77777777" w:rsidR="00E432D8" w:rsidRPr="00427B91" w:rsidRDefault="00E432D8" w:rsidP="00782C34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3726" w:type="dxa"/>
          </w:tcPr>
          <w:p w14:paraId="4B1D68F8" w14:textId="77777777" w:rsidR="00E432D8" w:rsidRPr="00427B91" w:rsidRDefault="00E432D8" w:rsidP="00782C34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</w:tr>
      <w:tr w:rsidR="00E432D8" w:rsidRPr="00427B91" w14:paraId="01D61F32" w14:textId="77777777" w:rsidTr="00957171">
        <w:trPr>
          <w:trHeight w:val="283"/>
          <w:jc w:val="center"/>
        </w:trPr>
        <w:tc>
          <w:tcPr>
            <w:tcW w:w="2847" w:type="dxa"/>
          </w:tcPr>
          <w:p w14:paraId="32C8C92F" w14:textId="77777777" w:rsidR="00E432D8" w:rsidRPr="00427B91" w:rsidRDefault="00E432D8" w:rsidP="00782C34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3633" w:type="dxa"/>
          </w:tcPr>
          <w:p w14:paraId="5BDAE1F8" w14:textId="77777777" w:rsidR="00E432D8" w:rsidRPr="00427B91" w:rsidRDefault="00E432D8" w:rsidP="00782C34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3726" w:type="dxa"/>
          </w:tcPr>
          <w:p w14:paraId="771BD563" w14:textId="77777777" w:rsidR="00E432D8" w:rsidRPr="00427B91" w:rsidRDefault="00E432D8" w:rsidP="00782C34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</w:tr>
      <w:tr w:rsidR="001B1F77" w:rsidRPr="00427B91" w14:paraId="10FB383A" w14:textId="77777777" w:rsidTr="00957171">
        <w:trPr>
          <w:trHeight w:val="283"/>
          <w:jc w:val="center"/>
        </w:trPr>
        <w:tc>
          <w:tcPr>
            <w:tcW w:w="2847" w:type="dxa"/>
          </w:tcPr>
          <w:p w14:paraId="0E7767C1" w14:textId="77777777" w:rsidR="001B1F77" w:rsidRPr="00427B91" w:rsidRDefault="001B1F77" w:rsidP="00782C34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3633" w:type="dxa"/>
          </w:tcPr>
          <w:p w14:paraId="15D41F80" w14:textId="77777777" w:rsidR="001B1F77" w:rsidRPr="00427B91" w:rsidRDefault="001B1F77" w:rsidP="00782C34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3726" w:type="dxa"/>
          </w:tcPr>
          <w:p w14:paraId="05C92774" w14:textId="77777777" w:rsidR="001B1F77" w:rsidRPr="00427B91" w:rsidRDefault="001B1F77" w:rsidP="00782C34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</w:tr>
      <w:tr w:rsidR="001B1F77" w:rsidRPr="00427B91" w14:paraId="60D5685C" w14:textId="77777777" w:rsidTr="00957171">
        <w:trPr>
          <w:trHeight w:val="283"/>
          <w:jc w:val="center"/>
        </w:trPr>
        <w:tc>
          <w:tcPr>
            <w:tcW w:w="2847" w:type="dxa"/>
            <w:tcBorders>
              <w:bottom w:val="single" w:sz="4" w:space="0" w:color="auto"/>
            </w:tcBorders>
          </w:tcPr>
          <w:p w14:paraId="10A8CD8F" w14:textId="77777777" w:rsidR="001B1F77" w:rsidRPr="00427B91" w:rsidRDefault="001B1F77" w:rsidP="00782C34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14:paraId="36E29B2D" w14:textId="77777777" w:rsidR="001B1F77" w:rsidRPr="00427B91" w:rsidRDefault="001B1F77" w:rsidP="00782C34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2E67D7FA" w14:textId="77777777" w:rsidR="001B1F77" w:rsidRPr="00427B91" w:rsidRDefault="001B1F77" w:rsidP="00782C34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761189C1" w14:textId="77777777" w:rsidR="00E432D8" w:rsidRDefault="00E432D8" w:rsidP="00A73D5D">
      <w:pPr>
        <w:pStyle w:val="NoSpacing"/>
        <w:ind w:left="142"/>
        <w:rPr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7359"/>
      </w:tblGrid>
      <w:tr w:rsidR="00957171" w:rsidRPr="00427B91" w14:paraId="0DA1950F" w14:textId="77777777" w:rsidTr="00110C64">
        <w:trPr>
          <w:trHeight w:val="283"/>
          <w:jc w:val="center"/>
        </w:trPr>
        <w:tc>
          <w:tcPr>
            <w:tcW w:w="10206" w:type="dxa"/>
            <w:gridSpan w:val="2"/>
            <w:shd w:val="clear" w:color="auto" w:fill="DBE5F1" w:themeFill="accent1" w:themeFillTint="33"/>
          </w:tcPr>
          <w:p w14:paraId="19DEA661" w14:textId="77777777" w:rsidR="00957171" w:rsidRPr="00427B91" w:rsidRDefault="00957171" w:rsidP="00957171">
            <w:pPr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vertAlign w:val="superscript"/>
              </w:rPr>
              <w:t xml:space="preserve">3 </w:t>
            </w:r>
            <w:r>
              <w:rPr>
                <w:rFonts w:eastAsia="Calibri" w:cs="Arial"/>
                <w:b/>
              </w:rPr>
              <w:t>Operations</w:t>
            </w:r>
          </w:p>
        </w:tc>
      </w:tr>
      <w:tr w:rsidR="00957171" w:rsidRPr="00427B91" w14:paraId="7EAC2527" w14:textId="77777777" w:rsidTr="00957171">
        <w:trPr>
          <w:trHeight w:val="283"/>
          <w:jc w:val="center"/>
        </w:trPr>
        <w:tc>
          <w:tcPr>
            <w:tcW w:w="2847" w:type="dxa"/>
          </w:tcPr>
          <w:p w14:paraId="0AE00E4F" w14:textId="77777777" w:rsidR="00957171" w:rsidRPr="00427B91" w:rsidRDefault="00957171" w:rsidP="00110C64">
            <w:pPr>
              <w:spacing w:after="0" w:line="240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Topic</w:t>
            </w:r>
          </w:p>
        </w:tc>
        <w:tc>
          <w:tcPr>
            <w:tcW w:w="7359" w:type="dxa"/>
          </w:tcPr>
          <w:p w14:paraId="5091A678" w14:textId="77777777" w:rsidR="00957171" w:rsidRPr="00427B91" w:rsidRDefault="00957171" w:rsidP="00110C64">
            <w:pPr>
              <w:spacing w:after="0" w:line="240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Comments</w:t>
            </w:r>
          </w:p>
        </w:tc>
      </w:tr>
      <w:tr w:rsidR="00957171" w:rsidRPr="00427B91" w14:paraId="7F93B94D" w14:textId="77777777" w:rsidTr="00957171">
        <w:trPr>
          <w:trHeight w:val="283"/>
          <w:jc w:val="center"/>
        </w:trPr>
        <w:tc>
          <w:tcPr>
            <w:tcW w:w="2847" w:type="dxa"/>
          </w:tcPr>
          <w:p w14:paraId="3AC351B0" w14:textId="77777777" w:rsidR="00957171" w:rsidRDefault="00957171" w:rsidP="00957171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Employee Number/Details</w:t>
            </w:r>
            <w:r w:rsidR="00B763F8">
              <w:rPr>
                <w:rFonts w:eastAsia="Calibri" w:cs="Arial"/>
              </w:rPr>
              <w:t xml:space="preserve"> (show qty at each site)</w:t>
            </w:r>
            <w:r>
              <w:rPr>
                <w:rFonts w:eastAsia="Calibri" w:cs="Arial"/>
              </w:rPr>
              <w:t>:</w:t>
            </w:r>
          </w:p>
          <w:p w14:paraId="2D1A4806" w14:textId="79C43053" w:rsidR="0005358D" w:rsidRPr="0005358D" w:rsidRDefault="0005358D" w:rsidP="00957171">
            <w:pPr>
              <w:spacing w:after="0" w:line="240" w:lineRule="auto"/>
              <w:rPr>
                <w:rFonts w:eastAsia="Calibri" w:cs="Arial"/>
                <w:sz w:val="16"/>
                <w:szCs w:val="16"/>
              </w:rPr>
            </w:pPr>
            <w:r w:rsidRPr="00660551">
              <w:rPr>
                <w:rFonts w:eastAsia="Calibri" w:cs="Arial"/>
                <w:sz w:val="16"/>
                <w:szCs w:val="16"/>
              </w:rPr>
              <w:t>Full Time Equivalent is not recognized by Aerospace scheme. There is no distinction between part time or fulltime employees, all employees are included</w:t>
            </w:r>
          </w:p>
        </w:tc>
        <w:tc>
          <w:tcPr>
            <w:tcW w:w="7359" w:type="dxa"/>
          </w:tcPr>
          <w:p w14:paraId="6449D596" w14:textId="77777777" w:rsidR="00957171" w:rsidRPr="00427B91" w:rsidRDefault="00957171" w:rsidP="00110C64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</w:tr>
      <w:tr w:rsidR="00957171" w:rsidRPr="00427B91" w14:paraId="5998A8E0" w14:textId="77777777" w:rsidTr="00957171">
        <w:trPr>
          <w:trHeight w:val="283"/>
          <w:jc w:val="center"/>
        </w:trPr>
        <w:tc>
          <w:tcPr>
            <w:tcW w:w="2847" w:type="dxa"/>
          </w:tcPr>
          <w:p w14:paraId="6138A8B2" w14:textId="77777777" w:rsidR="00957171" w:rsidRPr="00427B91" w:rsidRDefault="00957171" w:rsidP="00957171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Shift Patterns</w:t>
            </w:r>
            <w:r w:rsidR="00B763F8">
              <w:rPr>
                <w:rFonts w:eastAsia="Calibri" w:cs="Arial"/>
              </w:rPr>
              <w:t xml:space="preserve"> (show employees at each site)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7359" w:type="dxa"/>
          </w:tcPr>
          <w:p w14:paraId="55AC99E4" w14:textId="77777777" w:rsidR="00957171" w:rsidRPr="00427B91" w:rsidRDefault="00957171" w:rsidP="00110C64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0938C8A" w14:textId="77777777" w:rsidR="00CE45B4" w:rsidRPr="00427B91" w:rsidRDefault="00CE45B4" w:rsidP="00A73D5D">
      <w:pPr>
        <w:pStyle w:val="NoSpacing"/>
        <w:ind w:left="142"/>
        <w:rPr>
          <w:b/>
        </w:rPr>
      </w:pP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3544"/>
        <w:gridCol w:w="1259"/>
        <w:gridCol w:w="3093"/>
      </w:tblGrid>
      <w:tr w:rsidR="00DF5419" w:rsidRPr="00427B91" w14:paraId="17AA6D1B" w14:textId="77777777" w:rsidTr="007A4100">
        <w:trPr>
          <w:trHeight w:val="283"/>
          <w:jc w:val="center"/>
        </w:trPr>
        <w:tc>
          <w:tcPr>
            <w:tcW w:w="10150" w:type="dxa"/>
            <w:gridSpan w:val="4"/>
            <w:shd w:val="clear" w:color="auto" w:fill="95B3D7" w:themeFill="accent1" w:themeFillTint="99"/>
          </w:tcPr>
          <w:p w14:paraId="47836AF1" w14:textId="77777777" w:rsidR="00DF5419" w:rsidRPr="00427B91" w:rsidRDefault="00957171" w:rsidP="00782C34">
            <w:pPr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vertAlign w:val="superscript"/>
              </w:rPr>
              <w:t>4</w:t>
            </w:r>
            <w:r w:rsidR="000F6718">
              <w:rPr>
                <w:rFonts w:eastAsia="Calibri" w:cs="Arial"/>
                <w:b/>
                <w:vertAlign w:val="superscript"/>
              </w:rPr>
              <w:t xml:space="preserve"> </w:t>
            </w:r>
            <w:r w:rsidR="00DF5419" w:rsidRPr="00427B91">
              <w:rPr>
                <w:rFonts w:eastAsia="Calibri" w:cs="Arial"/>
                <w:b/>
              </w:rPr>
              <w:t>Organisations Processes &amp; KPI’s:</w:t>
            </w:r>
          </w:p>
        </w:tc>
      </w:tr>
      <w:tr w:rsidR="00430CC2" w:rsidRPr="00427B91" w14:paraId="5392AC30" w14:textId="77777777" w:rsidTr="0081613B">
        <w:trPr>
          <w:trHeight w:val="283"/>
          <w:jc w:val="center"/>
        </w:trPr>
        <w:tc>
          <w:tcPr>
            <w:tcW w:w="2254" w:type="dxa"/>
          </w:tcPr>
          <w:p w14:paraId="00285837" w14:textId="77777777" w:rsidR="00430CC2" w:rsidRPr="00660551" w:rsidRDefault="00430CC2" w:rsidP="00782C34">
            <w:pPr>
              <w:spacing w:after="0" w:line="240" w:lineRule="auto"/>
              <w:jc w:val="center"/>
              <w:rPr>
                <w:rFonts w:eastAsia="Calibri" w:cs="Arial"/>
                <w:b/>
              </w:rPr>
            </w:pPr>
            <w:r w:rsidRPr="00660551">
              <w:rPr>
                <w:rFonts w:eastAsia="Calibri" w:cs="Arial"/>
                <w:b/>
              </w:rPr>
              <w:t>Process Name</w:t>
            </w:r>
          </w:p>
          <w:p w14:paraId="26CCDA53" w14:textId="77777777" w:rsidR="00430CC2" w:rsidRPr="00660551" w:rsidRDefault="00430CC2" w:rsidP="00DE746E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660551">
              <w:rPr>
                <w:rFonts w:eastAsia="Calibri" w:cs="Arial"/>
                <w:sz w:val="16"/>
                <w:szCs w:val="16"/>
              </w:rPr>
              <w:t>Identify each ‘Key’ / Core’ QMS process - add/delete rows as required)</w:t>
            </w:r>
          </w:p>
        </w:tc>
        <w:tc>
          <w:tcPr>
            <w:tcW w:w="3544" w:type="dxa"/>
          </w:tcPr>
          <w:p w14:paraId="1BE0594E" w14:textId="77777777" w:rsidR="00430CC2" w:rsidRPr="00660551" w:rsidRDefault="00430CC2" w:rsidP="00DE5E24">
            <w:pPr>
              <w:spacing w:after="0" w:line="240" w:lineRule="auto"/>
              <w:jc w:val="center"/>
              <w:rPr>
                <w:rFonts w:eastAsia="Calibri" w:cs="Arial"/>
                <w:b/>
              </w:rPr>
            </w:pPr>
            <w:r w:rsidRPr="00660551">
              <w:rPr>
                <w:rFonts w:eastAsia="Calibri" w:cs="Arial"/>
                <w:b/>
              </w:rPr>
              <w:t>Description of Process KPI/Target</w:t>
            </w:r>
          </w:p>
          <w:p w14:paraId="08CEBB37" w14:textId="77777777" w:rsidR="00430CC2" w:rsidRPr="00660551" w:rsidRDefault="00430CC2" w:rsidP="00475769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660551">
              <w:rPr>
                <w:rFonts w:eastAsia="Calibri" w:cs="Arial"/>
                <w:sz w:val="16"/>
                <w:szCs w:val="16"/>
              </w:rPr>
              <w:t>(Note –Must be measurable and financial KPI’s are not permitted by the AS9100 series of requirements)</w:t>
            </w:r>
          </w:p>
        </w:tc>
        <w:tc>
          <w:tcPr>
            <w:tcW w:w="1259" w:type="dxa"/>
          </w:tcPr>
          <w:p w14:paraId="7DF0D118" w14:textId="77777777" w:rsidR="00430CC2" w:rsidRPr="00660551" w:rsidRDefault="00430CC2" w:rsidP="00782C34">
            <w:pPr>
              <w:spacing w:after="0" w:line="240" w:lineRule="auto"/>
              <w:jc w:val="center"/>
              <w:rPr>
                <w:rFonts w:eastAsia="Calibri" w:cs="Arial"/>
                <w:b/>
              </w:rPr>
            </w:pPr>
            <w:r w:rsidRPr="00660551">
              <w:rPr>
                <w:rFonts w:eastAsia="Calibri" w:cs="Arial"/>
                <w:b/>
              </w:rPr>
              <w:t>Process KPI/Target</w:t>
            </w:r>
          </w:p>
        </w:tc>
        <w:tc>
          <w:tcPr>
            <w:tcW w:w="3093" w:type="dxa"/>
          </w:tcPr>
          <w:p w14:paraId="1A9274B1" w14:textId="77777777" w:rsidR="00430CC2" w:rsidRPr="00660551" w:rsidRDefault="00430CC2" w:rsidP="00782C34">
            <w:pPr>
              <w:spacing w:after="0" w:line="240" w:lineRule="auto"/>
              <w:jc w:val="center"/>
              <w:rPr>
                <w:rFonts w:eastAsia="Calibri" w:cs="Arial"/>
                <w:b/>
              </w:rPr>
            </w:pPr>
            <w:r w:rsidRPr="00660551">
              <w:rPr>
                <w:rFonts w:eastAsia="Calibri" w:cs="Arial"/>
                <w:b/>
              </w:rPr>
              <w:t xml:space="preserve">Actual Results </w:t>
            </w:r>
          </w:p>
          <w:p w14:paraId="7F935E39" w14:textId="77777777" w:rsidR="00430CC2" w:rsidRPr="00660551" w:rsidRDefault="00430CC2" w:rsidP="00430CC2">
            <w:pPr>
              <w:spacing w:after="0" w:line="240" w:lineRule="auto"/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660551">
              <w:rPr>
                <w:rFonts w:eastAsia="Calibri" w:cs="Arial"/>
                <w:sz w:val="16"/>
                <w:szCs w:val="16"/>
              </w:rPr>
              <w:t>(12 month average)</w:t>
            </w:r>
          </w:p>
        </w:tc>
      </w:tr>
      <w:tr w:rsidR="00430CC2" w:rsidRPr="00427B91" w14:paraId="0C48619C" w14:textId="77777777" w:rsidTr="00EC6B23">
        <w:trPr>
          <w:trHeight w:val="283"/>
          <w:jc w:val="center"/>
        </w:trPr>
        <w:tc>
          <w:tcPr>
            <w:tcW w:w="2254" w:type="dxa"/>
          </w:tcPr>
          <w:p w14:paraId="3CE49477" w14:textId="77777777" w:rsidR="00430CC2" w:rsidRPr="00427B91" w:rsidRDefault="00430CC2" w:rsidP="00782C34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3544" w:type="dxa"/>
          </w:tcPr>
          <w:p w14:paraId="282069B5" w14:textId="77777777" w:rsidR="00430CC2" w:rsidRPr="00427B91" w:rsidRDefault="00430CC2" w:rsidP="00782C34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1259" w:type="dxa"/>
          </w:tcPr>
          <w:p w14:paraId="7E83FB60" w14:textId="77777777" w:rsidR="00430CC2" w:rsidRPr="00427B91" w:rsidRDefault="00430CC2" w:rsidP="00782C34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3093" w:type="dxa"/>
          </w:tcPr>
          <w:p w14:paraId="284F7BAD" w14:textId="77777777" w:rsidR="00430CC2" w:rsidRPr="00427B91" w:rsidRDefault="00430CC2" w:rsidP="00782C34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430CC2" w:rsidRPr="00427B91" w14:paraId="55701E17" w14:textId="77777777" w:rsidTr="00FE7D36">
        <w:trPr>
          <w:trHeight w:val="283"/>
          <w:jc w:val="center"/>
        </w:trPr>
        <w:tc>
          <w:tcPr>
            <w:tcW w:w="2254" w:type="dxa"/>
          </w:tcPr>
          <w:p w14:paraId="4FD55545" w14:textId="77777777" w:rsidR="00430CC2" w:rsidRPr="00427B91" w:rsidRDefault="00430CC2" w:rsidP="00782C34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3544" w:type="dxa"/>
          </w:tcPr>
          <w:p w14:paraId="4635095D" w14:textId="77777777" w:rsidR="00430CC2" w:rsidRPr="00427B91" w:rsidRDefault="00430CC2" w:rsidP="00782C34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1259" w:type="dxa"/>
          </w:tcPr>
          <w:p w14:paraId="7BB511B1" w14:textId="77777777" w:rsidR="00430CC2" w:rsidRPr="00427B91" w:rsidRDefault="00430CC2" w:rsidP="00782C34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3093" w:type="dxa"/>
          </w:tcPr>
          <w:p w14:paraId="6C74BC7E" w14:textId="77777777" w:rsidR="00430CC2" w:rsidRPr="00427B91" w:rsidRDefault="00430CC2" w:rsidP="00782C34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430CC2" w:rsidRPr="00427B91" w14:paraId="23D78CA8" w14:textId="77777777" w:rsidTr="007A42C1">
        <w:trPr>
          <w:trHeight w:val="283"/>
          <w:jc w:val="center"/>
        </w:trPr>
        <w:tc>
          <w:tcPr>
            <w:tcW w:w="2254" w:type="dxa"/>
          </w:tcPr>
          <w:p w14:paraId="493F3CFC" w14:textId="77777777" w:rsidR="00430CC2" w:rsidRPr="00427B91" w:rsidRDefault="00430CC2" w:rsidP="00782C34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3544" w:type="dxa"/>
          </w:tcPr>
          <w:p w14:paraId="1A136737" w14:textId="77777777" w:rsidR="00430CC2" w:rsidRPr="00427B91" w:rsidRDefault="00430CC2" w:rsidP="00782C34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1259" w:type="dxa"/>
          </w:tcPr>
          <w:p w14:paraId="756B7062" w14:textId="77777777" w:rsidR="00430CC2" w:rsidRPr="00427B91" w:rsidRDefault="00430CC2" w:rsidP="00782C34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3093" w:type="dxa"/>
          </w:tcPr>
          <w:p w14:paraId="35C363C7" w14:textId="77777777" w:rsidR="00430CC2" w:rsidRPr="00427B91" w:rsidRDefault="00430CC2" w:rsidP="00782C34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430CC2" w:rsidRPr="00427B91" w14:paraId="13108B8D" w14:textId="77777777" w:rsidTr="00B53622">
        <w:trPr>
          <w:trHeight w:val="283"/>
          <w:jc w:val="center"/>
        </w:trPr>
        <w:tc>
          <w:tcPr>
            <w:tcW w:w="2254" w:type="dxa"/>
          </w:tcPr>
          <w:p w14:paraId="1F3BC7D3" w14:textId="77777777" w:rsidR="00430CC2" w:rsidRPr="00427B91" w:rsidRDefault="00430CC2" w:rsidP="00782C34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3544" w:type="dxa"/>
          </w:tcPr>
          <w:p w14:paraId="536DA55F" w14:textId="77777777" w:rsidR="00430CC2" w:rsidRPr="00427B91" w:rsidRDefault="00430CC2" w:rsidP="00782C34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1259" w:type="dxa"/>
          </w:tcPr>
          <w:p w14:paraId="306DFE70" w14:textId="77777777" w:rsidR="00430CC2" w:rsidRPr="00427B91" w:rsidRDefault="00430CC2" w:rsidP="00782C34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3093" w:type="dxa"/>
          </w:tcPr>
          <w:p w14:paraId="06C6C8C3" w14:textId="77777777" w:rsidR="00430CC2" w:rsidRPr="00427B91" w:rsidRDefault="00430CC2" w:rsidP="00782C34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DF5419" w:rsidRPr="00427B91" w14:paraId="1FA78DA8" w14:textId="77777777" w:rsidTr="007A4100">
        <w:trPr>
          <w:trHeight w:val="283"/>
          <w:jc w:val="center"/>
        </w:trPr>
        <w:tc>
          <w:tcPr>
            <w:tcW w:w="10150" w:type="dxa"/>
            <w:gridSpan w:val="4"/>
          </w:tcPr>
          <w:p w14:paraId="7CC6683A" w14:textId="77777777" w:rsidR="00DF5419" w:rsidRPr="007D4197" w:rsidRDefault="00DF5419" w:rsidP="001B1F77">
            <w:pPr>
              <w:spacing w:after="0" w:line="240" w:lineRule="auto"/>
              <w:rPr>
                <w:b/>
              </w:rPr>
            </w:pPr>
            <w:r w:rsidRPr="00427B91">
              <w:rPr>
                <w:rFonts w:eastAsia="Calibri" w:cs="Arial"/>
                <w:b/>
              </w:rPr>
              <w:t>Comments on the above</w:t>
            </w:r>
          </w:p>
          <w:p w14:paraId="62996843" w14:textId="77777777" w:rsidR="00DF5419" w:rsidRDefault="00DF5419" w:rsidP="00045D3A">
            <w:pPr>
              <w:pStyle w:val="NoSpacing"/>
            </w:pPr>
          </w:p>
          <w:p w14:paraId="3241C176" w14:textId="77777777" w:rsidR="00DF5419" w:rsidRPr="00427B91" w:rsidRDefault="00DF5419" w:rsidP="00045D3A">
            <w:pPr>
              <w:pStyle w:val="NoSpacing"/>
            </w:pPr>
          </w:p>
        </w:tc>
      </w:tr>
    </w:tbl>
    <w:p w14:paraId="79F22BF0" w14:textId="77777777" w:rsidR="00247045" w:rsidRDefault="00247045" w:rsidP="00176FFA">
      <w:pPr>
        <w:pStyle w:val="NoSpacing"/>
      </w:pP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8"/>
        <w:gridCol w:w="1259"/>
        <w:gridCol w:w="3093"/>
      </w:tblGrid>
      <w:tr w:rsidR="00BB6106" w:rsidRPr="00427B91" w14:paraId="5B674F0C" w14:textId="77777777" w:rsidTr="0080318E">
        <w:trPr>
          <w:trHeight w:val="283"/>
          <w:jc w:val="center"/>
        </w:trPr>
        <w:tc>
          <w:tcPr>
            <w:tcW w:w="10150" w:type="dxa"/>
            <w:gridSpan w:val="3"/>
            <w:shd w:val="clear" w:color="auto" w:fill="95B3D7" w:themeFill="accent1" w:themeFillTint="99"/>
          </w:tcPr>
          <w:p w14:paraId="5A8C8215" w14:textId="77777777" w:rsidR="00BB6106" w:rsidRPr="00427B91" w:rsidRDefault="00BB6106" w:rsidP="00BB6106">
            <w:pPr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vertAlign w:val="superscript"/>
              </w:rPr>
              <w:lastRenderedPageBreak/>
              <w:t xml:space="preserve">4 </w:t>
            </w:r>
            <w:r w:rsidRPr="00427B91">
              <w:rPr>
                <w:rFonts w:eastAsia="Calibri" w:cs="Arial"/>
                <w:b/>
              </w:rPr>
              <w:t xml:space="preserve">Organisations </w:t>
            </w:r>
            <w:r>
              <w:rPr>
                <w:rFonts w:eastAsia="Calibri" w:cs="Arial"/>
                <w:b/>
              </w:rPr>
              <w:t>Mandatory KPIs</w:t>
            </w:r>
            <w:r w:rsidRPr="00427B91">
              <w:rPr>
                <w:rFonts w:eastAsia="Calibri" w:cs="Arial"/>
                <w:b/>
              </w:rPr>
              <w:t>:</w:t>
            </w:r>
          </w:p>
        </w:tc>
      </w:tr>
      <w:tr w:rsidR="00BB6106" w:rsidRPr="00427B91" w14:paraId="44BB8E3A" w14:textId="77777777" w:rsidTr="00E74A5F">
        <w:trPr>
          <w:trHeight w:val="283"/>
          <w:jc w:val="center"/>
        </w:trPr>
        <w:tc>
          <w:tcPr>
            <w:tcW w:w="5798" w:type="dxa"/>
          </w:tcPr>
          <w:p w14:paraId="25505D06" w14:textId="77777777" w:rsidR="00BB6106" w:rsidRPr="00BB6106" w:rsidRDefault="00BB6106" w:rsidP="00BB6106">
            <w:pPr>
              <w:spacing w:after="0" w:line="240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Description of KPI</w:t>
            </w:r>
          </w:p>
        </w:tc>
        <w:tc>
          <w:tcPr>
            <w:tcW w:w="1259" w:type="dxa"/>
          </w:tcPr>
          <w:p w14:paraId="170D649B" w14:textId="77777777" w:rsidR="00BB6106" w:rsidRPr="00427B91" w:rsidRDefault="00BB6106" w:rsidP="0080318E">
            <w:pPr>
              <w:spacing w:after="0" w:line="240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Process KPI/Target</w:t>
            </w:r>
          </w:p>
        </w:tc>
        <w:tc>
          <w:tcPr>
            <w:tcW w:w="3093" w:type="dxa"/>
          </w:tcPr>
          <w:p w14:paraId="77D95556" w14:textId="77777777" w:rsidR="00BB6106" w:rsidRDefault="00BB6106" w:rsidP="0080318E">
            <w:pPr>
              <w:spacing w:after="0" w:line="240" w:lineRule="auto"/>
              <w:jc w:val="center"/>
              <w:rPr>
                <w:rFonts w:eastAsia="Calibri" w:cs="Arial"/>
                <w:b/>
              </w:rPr>
            </w:pPr>
            <w:r w:rsidRPr="00427B91">
              <w:rPr>
                <w:rFonts w:eastAsia="Calibri" w:cs="Arial"/>
                <w:b/>
              </w:rPr>
              <w:t xml:space="preserve">Actual Results </w:t>
            </w:r>
          </w:p>
          <w:p w14:paraId="67ABCBEF" w14:textId="77777777" w:rsidR="00BB6106" w:rsidRPr="00B00EB3" w:rsidRDefault="00BB6106" w:rsidP="0080318E">
            <w:pPr>
              <w:spacing w:after="0" w:line="240" w:lineRule="auto"/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660551">
              <w:rPr>
                <w:rFonts w:eastAsia="Calibri" w:cs="Arial"/>
                <w:sz w:val="16"/>
                <w:szCs w:val="16"/>
              </w:rPr>
              <w:t>(12 month average)</w:t>
            </w:r>
          </w:p>
        </w:tc>
      </w:tr>
      <w:tr w:rsidR="00BB6106" w:rsidRPr="00427B91" w14:paraId="41B3848F" w14:textId="77777777" w:rsidTr="004911B8">
        <w:trPr>
          <w:trHeight w:val="283"/>
          <w:jc w:val="center"/>
        </w:trPr>
        <w:tc>
          <w:tcPr>
            <w:tcW w:w="5798" w:type="dxa"/>
          </w:tcPr>
          <w:p w14:paraId="6A4C3151" w14:textId="77777777" w:rsidR="00BB6106" w:rsidRPr="00427B91" w:rsidRDefault="00BB6106" w:rsidP="0080318E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On Time Delivery</w:t>
            </w:r>
          </w:p>
        </w:tc>
        <w:tc>
          <w:tcPr>
            <w:tcW w:w="1259" w:type="dxa"/>
          </w:tcPr>
          <w:p w14:paraId="080CDFFF" w14:textId="77777777" w:rsidR="00BB6106" w:rsidRPr="00427B91" w:rsidRDefault="00BB6106" w:rsidP="0080318E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3093" w:type="dxa"/>
          </w:tcPr>
          <w:p w14:paraId="70F9FEDE" w14:textId="77777777" w:rsidR="00BB6106" w:rsidRPr="00427B91" w:rsidRDefault="00BB6106" w:rsidP="0080318E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BB6106" w:rsidRPr="00427B91" w14:paraId="0F8C05E3" w14:textId="77777777" w:rsidTr="006168F3">
        <w:trPr>
          <w:trHeight w:val="283"/>
          <w:jc w:val="center"/>
        </w:trPr>
        <w:tc>
          <w:tcPr>
            <w:tcW w:w="5798" w:type="dxa"/>
          </w:tcPr>
          <w:p w14:paraId="1EF129CF" w14:textId="77777777" w:rsidR="00BB6106" w:rsidRPr="00427B91" w:rsidRDefault="00BB6106" w:rsidP="0080318E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Product Quality</w:t>
            </w:r>
          </w:p>
        </w:tc>
        <w:tc>
          <w:tcPr>
            <w:tcW w:w="1259" w:type="dxa"/>
          </w:tcPr>
          <w:p w14:paraId="24DDA518" w14:textId="77777777" w:rsidR="00BB6106" w:rsidRPr="00427B91" w:rsidRDefault="00BB6106" w:rsidP="0080318E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3093" w:type="dxa"/>
          </w:tcPr>
          <w:p w14:paraId="66135AB7" w14:textId="77777777" w:rsidR="00BB6106" w:rsidRPr="00427B91" w:rsidRDefault="00BB6106" w:rsidP="0080318E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BB6106" w:rsidRPr="00427B91" w14:paraId="357B4D6F" w14:textId="77777777" w:rsidTr="0080318E">
        <w:trPr>
          <w:trHeight w:val="283"/>
          <w:jc w:val="center"/>
        </w:trPr>
        <w:tc>
          <w:tcPr>
            <w:tcW w:w="10150" w:type="dxa"/>
            <w:gridSpan w:val="3"/>
          </w:tcPr>
          <w:p w14:paraId="09CA7C0E" w14:textId="77777777" w:rsidR="00BB6106" w:rsidRPr="007D4197" w:rsidRDefault="00BB6106" w:rsidP="0080318E">
            <w:pPr>
              <w:spacing w:after="0" w:line="240" w:lineRule="auto"/>
              <w:rPr>
                <w:b/>
              </w:rPr>
            </w:pPr>
            <w:r w:rsidRPr="00427B91">
              <w:rPr>
                <w:rFonts w:eastAsia="Calibri" w:cs="Arial"/>
                <w:b/>
              </w:rPr>
              <w:t>Comments on the above</w:t>
            </w:r>
          </w:p>
          <w:p w14:paraId="3805ED78" w14:textId="77777777" w:rsidR="00BB6106" w:rsidRDefault="00BB6106" w:rsidP="0080318E">
            <w:pPr>
              <w:pStyle w:val="NoSpacing"/>
            </w:pPr>
          </w:p>
          <w:p w14:paraId="5673D9E7" w14:textId="77777777" w:rsidR="00BB6106" w:rsidRPr="00427B91" w:rsidRDefault="00BB6106" w:rsidP="0080318E">
            <w:pPr>
              <w:pStyle w:val="NoSpacing"/>
            </w:pPr>
          </w:p>
        </w:tc>
      </w:tr>
    </w:tbl>
    <w:p w14:paraId="56565EFC" w14:textId="77777777" w:rsidR="00BB6106" w:rsidRPr="00427B91" w:rsidRDefault="00BB6106" w:rsidP="00176FFA">
      <w:pPr>
        <w:pStyle w:val="NoSpacing"/>
      </w:pPr>
    </w:p>
    <w:p w14:paraId="4A86C436" w14:textId="77777777" w:rsidR="00247045" w:rsidRPr="00427B91" w:rsidRDefault="00247045" w:rsidP="00176FFA">
      <w:pPr>
        <w:pStyle w:val="NoSpacing"/>
      </w:pPr>
    </w:p>
    <w:tbl>
      <w:tblPr>
        <w:tblW w:w="10598" w:type="dxa"/>
        <w:tblInd w:w="108" w:type="dxa"/>
        <w:tblLook w:val="04A0" w:firstRow="1" w:lastRow="0" w:firstColumn="1" w:lastColumn="0" w:noHBand="0" w:noVBand="1"/>
      </w:tblPr>
      <w:tblGrid>
        <w:gridCol w:w="8364"/>
        <w:gridCol w:w="2234"/>
      </w:tblGrid>
      <w:tr w:rsidR="00694184" w:rsidRPr="00427B91" w14:paraId="6654D6C3" w14:textId="77777777" w:rsidTr="007B66E3">
        <w:tc>
          <w:tcPr>
            <w:tcW w:w="8364" w:type="dxa"/>
          </w:tcPr>
          <w:p w14:paraId="2F221D37" w14:textId="77777777" w:rsidR="00694184" w:rsidRPr="00427B91" w:rsidRDefault="00694184" w:rsidP="001B1F77">
            <w:pPr>
              <w:pStyle w:val="NoSpacing"/>
            </w:pPr>
            <w:r w:rsidRPr="00427B91">
              <w:t>Are there any</w:t>
            </w:r>
            <w:r w:rsidR="00F116F3" w:rsidRPr="00427B91">
              <w:t xml:space="preserve"> areas /</w:t>
            </w:r>
            <w:r w:rsidRPr="00427B91">
              <w:t xml:space="preserve"> products subject to audit restrictions (e.g.</w:t>
            </w:r>
            <w:r w:rsidR="00F116F3" w:rsidRPr="00427B91">
              <w:t xml:space="preserve"> List X</w:t>
            </w:r>
            <w:r w:rsidR="00247045" w:rsidRPr="00427B91">
              <w:t xml:space="preserve"> status</w:t>
            </w:r>
            <w:r w:rsidR="00F116F3" w:rsidRPr="00427B91">
              <w:t xml:space="preserve"> / </w:t>
            </w:r>
            <w:r w:rsidRPr="00427B91">
              <w:t xml:space="preserve"> ITAR</w:t>
            </w:r>
            <w:r w:rsidR="00F116F3" w:rsidRPr="00427B91">
              <w:t xml:space="preserve"> etc</w:t>
            </w:r>
            <w:r w:rsidRPr="00427B91">
              <w:t>):</w:t>
            </w:r>
          </w:p>
        </w:tc>
        <w:tc>
          <w:tcPr>
            <w:tcW w:w="2234" w:type="dxa"/>
          </w:tcPr>
          <w:p w14:paraId="4AC79967" w14:textId="77777777" w:rsidR="00694184" w:rsidRPr="00427B91" w:rsidRDefault="00694184" w:rsidP="007B66E3">
            <w:pPr>
              <w:pStyle w:val="NoSpacing"/>
              <w:ind w:left="142"/>
            </w:pPr>
            <w:r w:rsidRPr="00427B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91">
              <w:instrText xml:space="preserve"> FORMCHECKBOX </w:instrText>
            </w:r>
            <w:r w:rsidRPr="00427B91">
              <w:fldChar w:fldCharType="separate"/>
            </w:r>
            <w:r w:rsidRPr="00427B91">
              <w:fldChar w:fldCharType="end"/>
            </w:r>
            <w:r w:rsidRPr="00427B91">
              <w:t xml:space="preserve"> Yes</w:t>
            </w:r>
            <w:r w:rsidRPr="00427B91">
              <w:tab/>
            </w:r>
            <w:r w:rsidRPr="00427B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91">
              <w:instrText xml:space="preserve"> FORMCHECKBOX </w:instrText>
            </w:r>
            <w:r w:rsidRPr="00427B91">
              <w:fldChar w:fldCharType="separate"/>
            </w:r>
            <w:r w:rsidRPr="00427B91">
              <w:fldChar w:fldCharType="end"/>
            </w:r>
            <w:r w:rsidRPr="00427B91">
              <w:t xml:space="preserve"> No</w:t>
            </w:r>
          </w:p>
        </w:tc>
      </w:tr>
    </w:tbl>
    <w:p w14:paraId="5FBFE894" w14:textId="77777777" w:rsidR="00694184" w:rsidRPr="00427B91" w:rsidRDefault="00694184" w:rsidP="00694184">
      <w:pPr>
        <w:pStyle w:val="NoSpacing"/>
      </w:pPr>
    </w:p>
    <w:tbl>
      <w:tblPr>
        <w:tblW w:w="10598" w:type="dxa"/>
        <w:tblInd w:w="108" w:type="dxa"/>
        <w:tblLook w:val="04A0" w:firstRow="1" w:lastRow="0" w:firstColumn="1" w:lastColumn="0" w:noHBand="0" w:noVBand="1"/>
      </w:tblPr>
      <w:tblGrid>
        <w:gridCol w:w="8364"/>
        <w:gridCol w:w="2234"/>
      </w:tblGrid>
      <w:tr w:rsidR="00694184" w:rsidRPr="00427B91" w14:paraId="53762FAE" w14:textId="77777777" w:rsidTr="007B66E3">
        <w:tc>
          <w:tcPr>
            <w:tcW w:w="8364" w:type="dxa"/>
          </w:tcPr>
          <w:p w14:paraId="604A6BA0" w14:textId="77777777" w:rsidR="00694184" w:rsidRPr="00427B91" w:rsidRDefault="001B1F77" w:rsidP="001B1F77">
            <w:pPr>
              <w:pStyle w:val="NoSpacing"/>
            </w:pPr>
            <w:r>
              <w:t>Regulatory Approvals (EASA/FAA etc)</w:t>
            </w:r>
          </w:p>
        </w:tc>
        <w:tc>
          <w:tcPr>
            <w:tcW w:w="2234" w:type="dxa"/>
          </w:tcPr>
          <w:p w14:paraId="220FCE9D" w14:textId="77777777" w:rsidR="00694184" w:rsidRPr="00427B91" w:rsidRDefault="00694184" w:rsidP="007B66E3">
            <w:pPr>
              <w:pStyle w:val="NoSpacing"/>
              <w:ind w:left="142"/>
            </w:pPr>
            <w:r w:rsidRPr="00427B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91">
              <w:instrText xml:space="preserve"> FORMCHECKBOX </w:instrText>
            </w:r>
            <w:r w:rsidRPr="00427B91">
              <w:fldChar w:fldCharType="separate"/>
            </w:r>
            <w:r w:rsidRPr="00427B91">
              <w:fldChar w:fldCharType="end"/>
            </w:r>
            <w:r w:rsidRPr="00427B91">
              <w:t xml:space="preserve"> Yes</w:t>
            </w:r>
            <w:r w:rsidRPr="00427B91">
              <w:tab/>
            </w:r>
            <w:r w:rsidRPr="00427B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91">
              <w:instrText xml:space="preserve"> FORMCHECKBOX </w:instrText>
            </w:r>
            <w:r w:rsidRPr="00427B91">
              <w:fldChar w:fldCharType="separate"/>
            </w:r>
            <w:r w:rsidRPr="00427B91">
              <w:fldChar w:fldCharType="end"/>
            </w:r>
            <w:r w:rsidRPr="00427B91">
              <w:t xml:space="preserve"> No</w:t>
            </w:r>
          </w:p>
        </w:tc>
      </w:tr>
    </w:tbl>
    <w:p w14:paraId="78100D76" w14:textId="77777777" w:rsidR="00694184" w:rsidRPr="00427B91" w:rsidRDefault="00694184" w:rsidP="00694184">
      <w:pPr>
        <w:pStyle w:val="NoSpacing"/>
      </w:pPr>
    </w:p>
    <w:tbl>
      <w:tblPr>
        <w:tblW w:w="10598" w:type="dxa"/>
        <w:tblInd w:w="108" w:type="dxa"/>
        <w:tblLook w:val="04A0" w:firstRow="1" w:lastRow="0" w:firstColumn="1" w:lastColumn="0" w:noHBand="0" w:noVBand="1"/>
      </w:tblPr>
      <w:tblGrid>
        <w:gridCol w:w="8364"/>
        <w:gridCol w:w="2234"/>
      </w:tblGrid>
      <w:tr w:rsidR="00694184" w:rsidRPr="00427B91" w14:paraId="239D5806" w14:textId="77777777" w:rsidTr="007B66E3">
        <w:tc>
          <w:tcPr>
            <w:tcW w:w="8364" w:type="dxa"/>
          </w:tcPr>
          <w:p w14:paraId="1AE14D3F" w14:textId="77777777" w:rsidR="00694184" w:rsidRPr="00427B91" w:rsidRDefault="001B1F77" w:rsidP="001B1F77">
            <w:pPr>
              <w:pStyle w:val="NoSpacing"/>
            </w:pPr>
            <w:r>
              <w:t>Any changes to your scope since the last assessment?</w:t>
            </w:r>
          </w:p>
        </w:tc>
        <w:tc>
          <w:tcPr>
            <w:tcW w:w="2234" w:type="dxa"/>
          </w:tcPr>
          <w:p w14:paraId="505D3A95" w14:textId="77777777" w:rsidR="00694184" w:rsidRPr="00427B91" w:rsidRDefault="00694184" w:rsidP="007B66E3">
            <w:pPr>
              <w:pStyle w:val="NoSpacing"/>
              <w:ind w:left="142"/>
            </w:pPr>
            <w:r w:rsidRPr="00427B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91">
              <w:instrText xml:space="preserve"> FORMCHECKBOX </w:instrText>
            </w:r>
            <w:r w:rsidRPr="00427B91">
              <w:fldChar w:fldCharType="separate"/>
            </w:r>
            <w:r w:rsidRPr="00427B91">
              <w:fldChar w:fldCharType="end"/>
            </w:r>
            <w:r w:rsidRPr="00427B91">
              <w:t xml:space="preserve"> Yes</w:t>
            </w:r>
            <w:r w:rsidRPr="00427B91">
              <w:tab/>
            </w:r>
            <w:r w:rsidRPr="00427B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91">
              <w:instrText xml:space="preserve"> FORMCHECKBOX </w:instrText>
            </w:r>
            <w:r w:rsidRPr="00427B91">
              <w:fldChar w:fldCharType="separate"/>
            </w:r>
            <w:r w:rsidRPr="00427B91">
              <w:fldChar w:fldCharType="end"/>
            </w:r>
            <w:r w:rsidRPr="00427B91">
              <w:t xml:space="preserve"> No</w:t>
            </w:r>
          </w:p>
        </w:tc>
      </w:tr>
    </w:tbl>
    <w:p w14:paraId="66469540" w14:textId="77777777" w:rsidR="00E47897" w:rsidRDefault="00E47897" w:rsidP="00E47897">
      <w:pPr>
        <w:pStyle w:val="NoSpacing"/>
      </w:pPr>
    </w:p>
    <w:tbl>
      <w:tblPr>
        <w:tblW w:w="10598" w:type="dxa"/>
        <w:tblInd w:w="108" w:type="dxa"/>
        <w:tblLook w:val="04A0" w:firstRow="1" w:lastRow="0" w:firstColumn="1" w:lastColumn="0" w:noHBand="0" w:noVBand="1"/>
      </w:tblPr>
      <w:tblGrid>
        <w:gridCol w:w="8364"/>
        <w:gridCol w:w="2234"/>
      </w:tblGrid>
      <w:tr w:rsidR="007B060D" w:rsidRPr="00427B91" w14:paraId="03205D9E" w14:textId="77777777" w:rsidTr="007D5A78">
        <w:tc>
          <w:tcPr>
            <w:tcW w:w="8364" w:type="dxa"/>
          </w:tcPr>
          <w:p w14:paraId="3CD8A57F" w14:textId="77777777" w:rsidR="007B060D" w:rsidRPr="00427B91" w:rsidRDefault="001B1F77" w:rsidP="001B1F77">
            <w:pPr>
              <w:pStyle w:val="NoSpacing"/>
            </w:pPr>
            <w:r>
              <w:t>Any key changes to management, documentation, processes, facilities, business strategy, new technologies</w:t>
            </w:r>
          </w:p>
        </w:tc>
        <w:tc>
          <w:tcPr>
            <w:tcW w:w="2234" w:type="dxa"/>
          </w:tcPr>
          <w:p w14:paraId="5E51CC88" w14:textId="77777777" w:rsidR="007B060D" w:rsidRPr="00427B91" w:rsidRDefault="007B060D" w:rsidP="007D5A78">
            <w:pPr>
              <w:pStyle w:val="NoSpacing"/>
              <w:ind w:left="142"/>
            </w:pPr>
            <w:r w:rsidRPr="00427B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91">
              <w:instrText xml:space="preserve"> FORMCHECKBOX </w:instrText>
            </w:r>
            <w:r w:rsidRPr="00427B91">
              <w:fldChar w:fldCharType="separate"/>
            </w:r>
            <w:r w:rsidRPr="00427B91">
              <w:fldChar w:fldCharType="end"/>
            </w:r>
            <w:r w:rsidRPr="00427B91">
              <w:t xml:space="preserve"> Yes</w:t>
            </w:r>
            <w:r w:rsidRPr="00427B91">
              <w:tab/>
            </w:r>
            <w:r w:rsidRPr="00427B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91">
              <w:instrText xml:space="preserve"> FORMCHECKBOX </w:instrText>
            </w:r>
            <w:r w:rsidRPr="00427B91">
              <w:fldChar w:fldCharType="separate"/>
            </w:r>
            <w:r w:rsidRPr="00427B91">
              <w:fldChar w:fldCharType="end"/>
            </w:r>
            <w:r w:rsidRPr="00427B91">
              <w:t xml:space="preserve"> No</w:t>
            </w:r>
          </w:p>
        </w:tc>
      </w:tr>
    </w:tbl>
    <w:p w14:paraId="0BB43292" w14:textId="77777777" w:rsidR="007B060D" w:rsidRDefault="007B060D" w:rsidP="00E47897">
      <w:pPr>
        <w:pStyle w:val="NoSpacing"/>
      </w:pPr>
    </w:p>
    <w:tbl>
      <w:tblPr>
        <w:tblW w:w="10598" w:type="dxa"/>
        <w:tblInd w:w="108" w:type="dxa"/>
        <w:tblLook w:val="04A0" w:firstRow="1" w:lastRow="0" w:firstColumn="1" w:lastColumn="0" w:noHBand="0" w:noVBand="1"/>
      </w:tblPr>
      <w:tblGrid>
        <w:gridCol w:w="8364"/>
        <w:gridCol w:w="2234"/>
      </w:tblGrid>
      <w:tr w:rsidR="00385E7A" w:rsidRPr="00427B91" w14:paraId="570F80D1" w14:textId="77777777" w:rsidTr="00BB6106">
        <w:tc>
          <w:tcPr>
            <w:tcW w:w="8364" w:type="dxa"/>
          </w:tcPr>
          <w:p w14:paraId="1B04B90D" w14:textId="77777777" w:rsidR="00385E7A" w:rsidRPr="00427B91" w:rsidRDefault="001B1F77" w:rsidP="001B1F77">
            <w:pPr>
              <w:pStyle w:val="NoSpacing"/>
            </w:pPr>
            <w:r>
              <w:t>Any Customer Specific Approvals (Boeing, Sabre etc)?</w:t>
            </w:r>
          </w:p>
        </w:tc>
        <w:tc>
          <w:tcPr>
            <w:tcW w:w="2234" w:type="dxa"/>
          </w:tcPr>
          <w:p w14:paraId="1F3BE010" w14:textId="77777777" w:rsidR="001B1F77" w:rsidRPr="00427B91" w:rsidRDefault="00385E7A" w:rsidP="001601D8">
            <w:pPr>
              <w:pStyle w:val="NoSpacing"/>
              <w:ind w:left="142"/>
            </w:pPr>
            <w:r w:rsidRPr="00427B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91">
              <w:instrText xml:space="preserve"> FORMCHECKBOX </w:instrText>
            </w:r>
            <w:r w:rsidRPr="00427B91">
              <w:fldChar w:fldCharType="separate"/>
            </w:r>
            <w:r w:rsidRPr="00427B91">
              <w:fldChar w:fldCharType="end"/>
            </w:r>
            <w:r w:rsidRPr="00427B91">
              <w:t xml:space="preserve"> Yes</w:t>
            </w:r>
            <w:r w:rsidRPr="00427B91">
              <w:tab/>
            </w:r>
            <w:r w:rsidRPr="00427B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91">
              <w:instrText xml:space="preserve"> FORMCHECKBOX </w:instrText>
            </w:r>
            <w:r w:rsidRPr="00427B91">
              <w:fldChar w:fldCharType="separate"/>
            </w:r>
            <w:r w:rsidRPr="00427B91">
              <w:fldChar w:fldCharType="end"/>
            </w:r>
            <w:r w:rsidRPr="00427B91">
              <w:t xml:space="preserve"> No</w:t>
            </w:r>
          </w:p>
        </w:tc>
      </w:tr>
      <w:tr w:rsidR="001601D8" w:rsidRPr="00427B91" w14:paraId="1BB1565D" w14:textId="77777777" w:rsidTr="00BB6106">
        <w:tc>
          <w:tcPr>
            <w:tcW w:w="8364" w:type="dxa"/>
          </w:tcPr>
          <w:p w14:paraId="08CDC090" w14:textId="77777777" w:rsidR="001601D8" w:rsidRDefault="001601D8" w:rsidP="001B1F77">
            <w:pPr>
              <w:pStyle w:val="NoSpacing"/>
            </w:pPr>
          </w:p>
        </w:tc>
        <w:tc>
          <w:tcPr>
            <w:tcW w:w="2234" w:type="dxa"/>
          </w:tcPr>
          <w:p w14:paraId="5860FC06" w14:textId="77777777" w:rsidR="001601D8" w:rsidRPr="00427B91" w:rsidRDefault="001601D8" w:rsidP="004B5BE4">
            <w:pPr>
              <w:pStyle w:val="NoSpacing"/>
              <w:ind w:left="142"/>
            </w:pPr>
          </w:p>
        </w:tc>
      </w:tr>
      <w:tr w:rsidR="001B1F77" w:rsidRPr="00427B91" w14:paraId="0F49DBC2" w14:textId="77777777" w:rsidTr="00BB6106">
        <w:tc>
          <w:tcPr>
            <w:tcW w:w="8364" w:type="dxa"/>
          </w:tcPr>
          <w:p w14:paraId="7D4ADBA3" w14:textId="77777777" w:rsidR="001B1F77" w:rsidRPr="00427B91" w:rsidRDefault="00957171" w:rsidP="00110C64">
            <w:pPr>
              <w:pStyle w:val="NoSpacing"/>
            </w:pPr>
            <w:r>
              <w:t>Work on Customer Sites/Temporary Sites?</w:t>
            </w:r>
          </w:p>
        </w:tc>
        <w:tc>
          <w:tcPr>
            <w:tcW w:w="2234" w:type="dxa"/>
          </w:tcPr>
          <w:p w14:paraId="3BD902B6" w14:textId="77777777" w:rsidR="001B1F77" w:rsidRPr="00427B91" w:rsidRDefault="001B1F77" w:rsidP="001601D8">
            <w:pPr>
              <w:pStyle w:val="NoSpacing"/>
              <w:ind w:left="142"/>
            </w:pPr>
            <w:r w:rsidRPr="00427B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91">
              <w:instrText xml:space="preserve"> FORMCHECKBOX </w:instrText>
            </w:r>
            <w:r w:rsidRPr="00427B91">
              <w:fldChar w:fldCharType="separate"/>
            </w:r>
            <w:r w:rsidRPr="00427B91">
              <w:fldChar w:fldCharType="end"/>
            </w:r>
            <w:r w:rsidRPr="00427B91">
              <w:t xml:space="preserve"> Yes</w:t>
            </w:r>
            <w:r w:rsidRPr="00427B91">
              <w:tab/>
            </w:r>
            <w:r w:rsidRPr="00427B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91">
              <w:instrText xml:space="preserve"> FORMCHECKBOX </w:instrText>
            </w:r>
            <w:r w:rsidRPr="00427B91">
              <w:fldChar w:fldCharType="separate"/>
            </w:r>
            <w:r w:rsidRPr="00427B91">
              <w:fldChar w:fldCharType="end"/>
            </w:r>
            <w:r w:rsidRPr="00427B91">
              <w:t xml:space="preserve"> No</w:t>
            </w:r>
          </w:p>
        </w:tc>
      </w:tr>
      <w:tr w:rsidR="001601D8" w:rsidRPr="00427B91" w14:paraId="44FC6A40" w14:textId="77777777" w:rsidTr="00BB6106">
        <w:tc>
          <w:tcPr>
            <w:tcW w:w="8364" w:type="dxa"/>
          </w:tcPr>
          <w:p w14:paraId="1F805A93" w14:textId="77777777" w:rsidR="001601D8" w:rsidRDefault="001601D8" w:rsidP="00110C64">
            <w:pPr>
              <w:pStyle w:val="NoSpacing"/>
            </w:pPr>
          </w:p>
        </w:tc>
        <w:tc>
          <w:tcPr>
            <w:tcW w:w="2234" w:type="dxa"/>
          </w:tcPr>
          <w:p w14:paraId="1A1F7C9E" w14:textId="77777777" w:rsidR="001601D8" w:rsidRPr="00427B91" w:rsidRDefault="001601D8" w:rsidP="00110C64">
            <w:pPr>
              <w:pStyle w:val="NoSpacing"/>
              <w:ind w:left="142"/>
            </w:pPr>
          </w:p>
        </w:tc>
      </w:tr>
      <w:tr w:rsidR="00BB6106" w:rsidRPr="00427B91" w14:paraId="2D5B64E1" w14:textId="77777777" w:rsidTr="00BB6106">
        <w:tc>
          <w:tcPr>
            <w:tcW w:w="8364" w:type="dxa"/>
          </w:tcPr>
          <w:p w14:paraId="22850393" w14:textId="77777777" w:rsidR="00BB6106" w:rsidRDefault="00BB6106" w:rsidP="001601D8">
            <w:pPr>
              <w:pStyle w:val="NoSpacing"/>
            </w:pPr>
            <w:r>
              <w:t>Any PPE required to access the site</w:t>
            </w:r>
          </w:p>
        </w:tc>
        <w:tc>
          <w:tcPr>
            <w:tcW w:w="2234" w:type="dxa"/>
          </w:tcPr>
          <w:p w14:paraId="63E6EE93" w14:textId="77777777" w:rsidR="00BB6106" w:rsidRPr="00427B91" w:rsidRDefault="00BB6106" w:rsidP="00110C64">
            <w:pPr>
              <w:pStyle w:val="NoSpacing"/>
              <w:ind w:left="142"/>
            </w:pPr>
            <w:r w:rsidRPr="00427B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91">
              <w:instrText xml:space="preserve"> FORMCHECKBOX </w:instrText>
            </w:r>
            <w:r w:rsidRPr="00427B91">
              <w:fldChar w:fldCharType="separate"/>
            </w:r>
            <w:r w:rsidRPr="00427B91">
              <w:fldChar w:fldCharType="end"/>
            </w:r>
            <w:r w:rsidRPr="00427B91">
              <w:t xml:space="preserve"> Yes</w:t>
            </w:r>
            <w:r>
              <w:t xml:space="preserve">             </w:t>
            </w:r>
            <w:r w:rsidRPr="00427B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91">
              <w:instrText xml:space="preserve"> FORMCHECKBOX </w:instrText>
            </w:r>
            <w:r w:rsidRPr="00427B91">
              <w:fldChar w:fldCharType="separate"/>
            </w:r>
            <w:r w:rsidRPr="00427B91">
              <w:fldChar w:fldCharType="end"/>
            </w:r>
            <w:r w:rsidRPr="00427B91">
              <w:t xml:space="preserve"> No</w:t>
            </w:r>
          </w:p>
        </w:tc>
      </w:tr>
    </w:tbl>
    <w:p w14:paraId="2639DFA9" w14:textId="77777777" w:rsidR="007B060D" w:rsidRPr="00427B91" w:rsidRDefault="001B1F77" w:rsidP="00E47897">
      <w:pPr>
        <w:pStyle w:val="NoSpacing"/>
      </w:pPr>
      <w:r>
        <w:t xml:space="preserve">*If you answered yes to any of the above, please give details in box </w:t>
      </w:r>
      <w:r w:rsidR="00957171">
        <w:t>5</w:t>
      </w:r>
    </w:p>
    <w:p w14:paraId="15461AA8" w14:textId="77777777" w:rsidR="00E47897" w:rsidRPr="00427B91" w:rsidRDefault="00E47897" w:rsidP="00E47897">
      <w:pPr>
        <w:pStyle w:val="NoSpacing"/>
        <w:rPr>
          <w:b/>
        </w:rPr>
      </w:pPr>
    </w:p>
    <w:p w14:paraId="3D7964B7" w14:textId="77777777" w:rsidR="00534390" w:rsidRPr="00427B91" w:rsidRDefault="00534390" w:rsidP="00E47897">
      <w:pPr>
        <w:pStyle w:val="NoSpacing"/>
        <w:rPr>
          <w:b/>
        </w:rPr>
      </w:pPr>
    </w:p>
    <w:p w14:paraId="75199778" w14:textId="77777777" w:rsidR="00682346" w:rsidRPr="00427B91" w:rsidRDefault="00864349" w:rsidP="00682346">
      <w:pPr>
        <w:pStyle w:val="NoSpacing"/>
        <w:rPr>
          <w:b/>
        </w:rPr>
      </w:pPr>
      <w:r w:rsidRPr="00427B91">
        <w:rPr>
          <w:b/>
        </w:rPr>
        <w:t>I</w:t>
      </w:r>
      <w:r w:rsidR="00682346" w:rsidRPr="00427B91">
        <w:rPr>
          <w:b/>
        </w:rPr>
        <w:t xml:space="preserve">t will be necessary for you to access the OASIS database after </w:t>
      </w:r>
      <w:r w:rsidR="00534390" w:rsidRPr="00427B91">
        <w:rPr>
          <w:b/>
        </w:rPr>
        <w:t>the Opening Meeting where it would</w:t>
      </w:r>
      <w:r w:rsidR="00682346" w:rsidRPr="00427B91">
        <w:rPr>
          <w:b/>
        </w:rPr>
        <w:t xml:space="preserve"> help if you have ready access to your password if not regularly used.</w:t>
      </w:r>
      <w:r w:rsidR="001601D8">
        <w:rPr>
          <w:b/>
        </w:rPr>
        <w:t xml:space="preserve"> </w:t>
      </w:r>
      <w:r w:rsidR="001601D8" w:rsidRPr="00284BAA">
        <w:rPr>
          <w:b/>
        </w:rPr>
        <w:t xml:space="preserve">Please contact </w:t>
      </w:r>
      <w:r w:rsidR="00284BAA" w:rsidRPr="00284BAA">
        <w:rPr>
          <w:b/>
        </w:rPr>
        <w:t>our dedicated aerospace team</w:t>
      </w:r>
      <w:r w:rsidR="001601D8" w:rsidRPr="00284BAA">
        <w:rPr>
          <w:b/>
        </w:rPr>
        <w:t xml:space="preserve"> in case of technical problems</w:t>
      </w:r>
      <w:r w:rsidR="00284BAA" w:rsidRPr="00284BAA">
        <w:rPr>
          <w:b/>
        </w:rPr>
        <w:t xml:space="preserve"> </w:t>
      </w:r>
      <w:hyperlink r:id="rId9" w:history="1">
        <w:r w:rsidR="00284BAA" w:rsidRPr="00284BAA">
          <w:rPr>
            <w:rStyle w:val="Hyperlink"/>
            <w:color w:val="auto"/>
          </w:rPr>
          <w:t>aerospace@nqa.com</w:t>
        </w:r>
      </w:hyperlink>
      <w:r w:rsidR="001601D8" w:rsidRPr="00284BAA">
        <w:rPr>
          <w:b/>
        </w:rPr>
        <w:t>.</w:t>
      </w:r>
    </w:p>
    <w:p w14:paraId="71D4D25F" w14:textId="77777777" w:rsidR="00682346" w:rsidRPr="00427B91" w:rsidRDefault="00682346" w:rsidP="00176FF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3BEB" w:rsidRPr="00427B91" w14:paraId="2C7F6793" w14:textId="77777777" w:rsidTr="00CC3BEB">
        <w:tc>
          <w:tcPr>
            <w:tcW w:w="10682" w:type="dxa"/>
          </w:tcPr>
          <w:p w14:paraId="0C97896A" w14:textId="77777777" w:rsidR="00CC3BEB" w:rsidRPr="00427B91" w:rsidRDefault="00957171" w:rsidP="00176FF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vertAlign w:val="superscript"/>
              </w:rPr>
              <w:t>5</w:t>
            </w:r>
            <w:r w:rsidR="00171D98">
              <w:rPr>
                <w:rFonts w:cs="Arial"/>
                <w:b/>
                <w:vertAlign w:val="superscript"/>
              </w:rPr>
              <w:t xml:space="preserve"> </w:t>
            </w:r>
            <w:r w:rsidR="00CC3BEB" w:rsidRPr="00427B91">
              <w:rPr>
                <w:rFonts w:cs="Arial"/>
                <w:b/>
              </w:rPr>
              <w:t>Clients Additional Information: (that may be of benefit to the audit if any</w:t>
            </w:r>
            <w:r w:rsidR="00A015B3" w:rsidRPr="00427B91">
              <w:rPr>
                <w:rFonts w:cs="Arial"/>
                <w:b/>
              </w:rPr>
              <w:t xml:space="preserve"> e.g.</w:t>
            </w:r>
            <w:r w:rsidR="00C20627" w:rsidRPr="00427B91">
              <w:rPr>
                <w:rFonts w:cs="Arial"/>
                <w:b/>
              </w:rPr>
              <w:t xml:space="preserve"> Key </w:t>
            </w:r>
            <w:r w:rsidR="00A015B3" w:rsidRPr="00427B91">
              <w:rPr>
                <w:rFonts w:cs="Arial"/>
                <w:b/>
              </w:rPr>
              <w:t xml:space="preserve"> business / </w:t>
            </w:r>
            <w:r w:rsidR="00C20627" w:rsidRPr="00427B91">
              <w:rPr>
                <w:rFonts w:cs="Arial"/>
                <w:b/>
              </w:rPr>
              <w:t>workplace / organisational changes etc</w:t>
            </w:r>
            <w:r w:rsidR="00CC3BEB" w:rsidRPr="00427B91">
              <w:rPr>
                <w:rFonts w:cs="Arial"/>
                <w:b/>
              </w:rPr>
              <w:t>)</w:t>
            </w:r>
          </w:p>
        </w:tc>
      </w:tr>
      <w:tr w:rsidR="00CC3BEB" w:rsidRPr="00427B91" w14:paraId="017D4AD2" w14:textId="77777777" w:rsidTr="00CC3BEB">
        <w:tc>
          <w:tcPr>
            <w:tcW w:w="10682" w:type="dxa"/>
          </w:tcPr>
          <w:p w14:paraId="2EB5317E" w14:textId="77777777" w:rsidR="00CC3BEB" w:rsidRDefault="00CC3BEB" w:rsidP="00176FFA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</w:rPr>
            </w:pPr>
          </w:p>
          <w:p w14:paraId="7838865D" w14:textId="77777777" w:rsidR="00223386" w:rsidRDefault="00223386" w:rsidP="00176FFA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</w:rPr>
            </w:pPr>
          </w:p>
          <w:p w14:paraId="2B878497" w14:textId="77777777" w:rsidR="00223386" w:rsidRDefault="00223386" w:rsidP="00176FFA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</w:rPr>
            </w:pPr>
          </w:p>
          <w:p w14:paraId="08F6506D" w14:textId="77777777" w:rsidR="00223386" w:rsidRDefault="00223386" w:rsidP="00176FFA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</w:rPr>
            </w:pPr>
          </w:p>
          <w:p w14:paraId="6C782895" w14:textId="77777777" w:rsidR="00223386" w:rsidRDefault="00223386" w:rsidP="00176FFA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</w:rPr>
            </w:pPr>
          </w:p>
          <w:p w14:paraId="58B9C4CD" w14:textId="77777777" w:rsidR="00223386" w:rsidRDefault="00223386" w:rsidP="00176FFA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</w:rPr>
            </w:pPr>
          </w:p>
          <w:p w14:paraId="69BFE33B" w14:textId="77777777" w:rsidR="00223386" w:rsidRPr="00427B91" w:rsidRDefault="00223386" w:rsidP="00176FFA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</w:rPr>
            </w:pPr>
          </w:p>
        </w:tc>
      </w:tr>
    </w:tbl>
    <w:p w14:paraId="3EABFB7C" w14:textId="77777777" w:rsidR="00CC3BEB" w:rsidRDefault="00CC3BEB" w:rsidP="006F206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</w:rPr>
      </w:pPr>
    </w:p>
    <w:p w14:paraId="66DB896E" w14:textId="77777777" w:rsidR="00957171" w:rsidRPr="00660551" w:rsidRDefault="00957171" w:rsidP="006F206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660551">
        <w:rPr>
          <w:rFonts w:cs="Arial"/>
          <w:b/>
          <w:sz w:val="28"/>
          <w:szCs w:val="28"/>
        </w:rPr>
        <w:t>Please attach a copy of your current Interaction Flowchart/Description</w:t>
      </w:r>
    </w:p>
    <w:p w14:paraId="0F342DE9" w14:textId="77777777" w:rsidR="00B763F8" w:rsidRDefault="00B763F8" w:rsidP="006F206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63F8" w:rsidRPr="00427B91" w14:paraId="159D6AF4" w14:textId="77777777" w:rsidTr="008E4997">
        <w:tc>
          <w:tcPr>
            <w:tcW w:w="10682" w:type="dxa"/>
          </w:tcPr>
          <w:p w14:paraId="5FD1FB2A" w14:textId="77777777" w:rsidR="00B763F8" w:rsidRPr="00427B91" w:rsidRDefault="00B763F8" w:rsidP="00B763F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vertAlign w:val="superscript"/>
              </w:rPr>
              <w:t xml:space="preserve">6 </w:t>
            </w:r>
            <w:r>
              <w:rPr>
                <w:rFonts w:cs="Arial"/>
                <w:b/>
              </w:rPr>
              <w:t>Auditor comments from review (review the impact on the current plan for the forthcoming assessment, inform the office if any changes are required):</w:t>
            </w:r>
          </w:p>
        </w:tc>
      </w:tr>
      <w:tr w:rsidR="00B763F8" w:rsidRPr="00427B91" w14:paraId="0F50887D" w14:textId="77777777" w:rsidTr="008E4997">
        <w:tc>
          <w:tcPr>
            <w:tcW w:w="10682" w:type="dxa"/>
          </w:tcPr>
          <w:p w14:paraId="531CCD4F" w14:textId="77777777" w:rsidR="00B763F8" w:rsidRDefault="00B763F8" w:rsidP="008E4997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</w:rPr>
            </w:pPr>
          </w:p>
          <w:p w14:paraId="12FD3228" w14:textId="77777777" w:rsidR="00B763F8" w:rsidRDefault="00B763F8" w:rsidP="008E4997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</w:rPr>
            </w:pPr>
          </w:p>
          <w:p w14:paraId="1679F5EF" w14:textId="77777777" w:rsidR="00B763F8" w:rsidRDefault="00B763F8" w:rsidP="008E4997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</w:rPr>
            </w:pPr>
          </w:p>
          <w:p w14:paraId="5FDC9DA6" w14:textId="77777777" w:rsidR="00B763F8" w:rsidRDefault="00B763F8" w:rsidP="008E4997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</w:rPr>
            </w:pPr>
          </w:p>
          <w:p w14:paraId="2D98E29D" w14:textId="77777777" w:rsidR="00B763F8" w:rsidRDefault="00B763F8" w:rsidP="008E4997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</w:rPr>
            </w:pPr>
          </w:p>
          <w:p w14:paraId="5D3A7DCC" w14:textId="77777777" w:rsidR="00B763F8" w:rsidRDefault="00B763F8" w:rsidP="008E4997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</w:rPr>
            </w:pPr>
          </w:p>
          <w:p w14:paraId="27F8D001" w14:textId="77777777" w:rsidR="00B763F8" w:rsidRPr="00427B91" w:rsidRDefault="00B763F8" w:rsidP="008E4997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</w:rPr>
            </w:pPr>
          </w:p>
        </w:tc>
      </w:tr>
    </w:tbl>
    <w:p w14:paraId="1F90D9E3" w14:textId="77777777" w:rsidR="00B763F8" w:rsidRDefault="00B763F8" w:rsidP="006F206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</w:rPr>
      </w:pPr>
    </w:p>
    <w:p w14:paraId="13038EF7" w14:textId="77777777" w:rsidR="00957171" w:rsidRDefault="00957171" w:rsidP="006F206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</w:rPr>
      </w:pPr>
    </w:p>
    <w:sectPr w:rsidR="00957171" w:rsidSect="00A73D5D">
      <w:footerReference w:type="default" r:id="rId10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6C401" w14:textId="77777777" w:rsidR="009C6F1C" w:rsidRDefault="009C6F1C" w:rsidP="003C0737">
      <w:pPr>
        <w:spacing w:after="0" w:line="240" w:lineRule="auto"/>
      </w:pPr>
      <w:r>
        <w:separator/>
      </w:r>
    </w:p>
  </w:endnote>
  <w:endnote w:type="continuationSeparator" w:id="0">
    <w:p w14:paraId="0E24457B" w14:textId="77777777" w:rsidR="009C6F1C" w:rsidRDefault="009C6F1C" w:rsidP="003C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2058C" w14:textId="673CCB58" w:rsidR="003C0737" w:rsidRDefault="008A1DC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Issue </w:t>
    </w:r>
    <w:r w:rsidR="00660551" w:rsidRPr="00BA6FF3">
      <w:rPr>
        <w:rFonts w:asciiTheme="majorHAnsi" w:eastAsiaTheme="majorEastAsia" w:hAnsiTheme="majorHAnsi" w:cstheme="majorBidi"/>
      </w:rPr>
      <w:t>5</w:t>
    </w:r>
    <w:r w:rsidR="003C0737" w:rsidRPr="00660551">
      <w:rPr>
        <w:rFonts w:asciiTheme="majorHAnsi" w:eastAsiaTheme="majorEastAsia" w:hAnsiTheme="majorHAnsi" w:cstheme="majorBidi"/>
        <w:color w:val="EE0000"/>
      </w:rPr>
      <w:ptab w:relativeTo="margin" w:alignment="right" w:leader="none"/>
    </w:r>
    <w:r w:rsidR="003C0737" w:rsidRPr="00660551">
      <w:rPr>
        <w:rFonts w:asciiTheme="majorHAnsi" w:eastAsiaTheme="majorEastAsia" w:hAnsiTheme="majorHAnsi" w:cstheme="majorBidi"/>
      </w:rPr>
      <w:t>Page</w:t>
    </w:r>
    <w:r w:rsidR="003C0737" w:rsidRPr="00660551">
      <w:rPr>
        <w:rFonts w:asciiTheme="majorHAnsi" w:eastAsiaTheme="majorEastAsia" w:hAnsiTheme="majorHAnsi" w:cstheme="majorBidi"/>
        <w:color w:val="EE0000"/>
      </w:rPr>
      <w:t xml:space="preserve"> </w:t>
    </w:r>
    <w:r w:rsidR="003C0737">
      <w:rPr>
        <w:rFonts w:eastAsiaTheme="minorEastAsia"/>
      </w:rPr>
      <w:fldChar w:fldCharType="begin"/>
    </w:r>
    <w:r w:rsidR="003C0737">
      <w:instrText xml:space="preserve"> PAGE   \* MERGEFORMAT </w:instrText>
    </w:r>
    <w:r w:rsidR="003C0737">
      <w:rPr>
        <w:rFonts w:eastAsiaTheme="minorEastAsia"/>
      </w:rPr>
      <w:fldChar w:fldCharType="separate"/>
    </w:r>
    <w:r w:rsidR="00284BAA" w:rsidRPr="00284BAA">
      <w:rPr>
        <w:rFonts w:asciiTheme="majorHAnsi" w:eastAsiaTheme="majorEastAsia" w:hAnsiTheme="majorHAnsi" w:cstheme="majorBidi"/>
        <w:noProof/>
      </w:rPr>
      <w:t>1</w:t>
    </w:r>
    <w:r w:rsidR="003C0737">
      <w:rPr>
        <w:rFonts w:asciiTheme="majorHAnsi" w:eastAsiaTheme="majorEastAsia" w:hAnsiTheme="majorHAnsi" w:cstheme="majorBidi"/>
        <w:noProof/>
      </w:rPr>
      <w:fldChar w:fldCharType="end"/>
    </w:r>
  </w:p>
  <w:p w14:paraId="6CDB9DAE" w14:textId="77777777" w:rsidR="003C0737" w:rsidRDefault="003C0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37AD1" w14:textId="77777777" w:rsidR="009C6F1C" w:rsidRDefault="009C6F1C" w:rsidP="003C0737">
      <w:pPr>
        <w:spacing w:after="0" w:line="240" w:lineRule="auto"/>
      </w:pPr>
      <w:r>
        <w:separator/>
      </w:r>
    </w:p>
  </w:footnote>
  <w:footnote w:type="continuationSeparator" w:id="0">
    <w:p w14:paraId="282821A3" w14:textId="77777777" w:rsidR="009C6F1C" w:rsidRDefault="009C6F1C" w:rsidP="003C0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72CFD"/>
    <w:multiLevelType w:val="hybridMultilevel"/>
    <w:tmpl w:val="690C5220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 w16cid:durableId="37496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5D"/>
    <w:rsid w:val="00010147"/>
    <w:rsid w:val="00045D3A"/>
    <w:rsid w:val="0005358D"/>
    <w:rsid w:val="000548EA"/>
    <w:rsid w:val="0006294C"/>
    <w:rsid w:val="0007312B"/>
    <w:rsid w:val="00082D35"/>
    <w:rsid w:val="000A5A34"/>
    <w:rsid w:val="000F6718"/>
    <w:rsid w:val="000F7DD9"/>
    <w:rsid w:val="0010475C"/>
    <w:rsid w:val="001246BA"/>
    <w:rsid w:val="001268BC"/>
    <w:rsid w:val="00141F1A"/>
    <w:rsid w:val="00142184"/>
    <w:rsid w:val="001601D8"/>
    <w:rsid w:val="00171D98"/>
    <w:rsid w:val="00176FFA"/>
    <w:rsid w:val="00182080"/>
    <w:rsid w:val="001B1F77"/>
    <w:rsid w:val="00223386"/>
    <w:rsid w:val="00235EED"/>
    <w:rsid w:val="00247045"/>
    <w:rsid w:val="00276F79"/>
    <w:rsid w:val="00284BAA"/>
    <w:rsid w:val="002C44EE"/>
    <w:rsid w:val="002C5752"/>
    <w:rsid w:val="002F05F0"/>
    <w:rsid w:val="002F2C9B"/>
    <w:rsid w:val="00345C17"/>
    <w:rsid w:val="00354E82"/>
    <w:rsid w:val="00372EA1"/>
    <w:rsid w:val="00385E7A"/>
    <w:rsid w:val="003877B3"/>
    <w:rsid w:val="00392BF4"/>
    <w:rsid w:val="003A4525"/>
    <w:rsid w:val="003C0737"/>
    <w:rsid w:val="003F3AEE"/>
    <w:rsid w:val="00427B91"/>
    <w:rsid w:val="00430CC2"/>
    <w:rsid w:val="0044005E"/>
    <w:rsid w:val="004719A0"/>
    <w:rsid w:val="00475769"/>
    <w:rsid w:val="00502F4E"/>
    <w:rsid w:val="00530056"/>
    <w:rsid w:val="00534390"/>
    <w:rsid w:val="005352E5"/>
    <w:rsid w:val="005552E3"/>
    <w:rsid w:val="00560E3E"/>
    <w:rsid w:val="00570521"/>
    <w:rsid w:val="005B38B4"/>
    <w:rsid w:val="00644A96"/>
    <w:rsid w:val="00660551"/>
    <w:rsid w:val="00665F0C"/>
    <w:rsid w:val="00671434"/>
    <w:rsid w:val="00682346"/>
    <w:rsid w:val="006928AE"/>
    <w:rsid w:val="00694184"/>
    <w:rsid w:val="006A4E65"/>
    <w:rsid w:val="006A60C9"/>
    <w:rsid w:val="006B1E57"/>
    <w:rsid w:val="006B56D9"/>
    <w:rsid w:val="006D501A"/>
    <w:rsid w:val="006D50A7"/>
    <w:rsid w:val="006F2063"/>
    <w:rsid w:val="00715818"/>
    <w:rsid w:val="00736E9E"/>
    <w:rsid w:val="007605C4"/>
    <w:rsid w:val="0077645B"/>
    <w:rsid w:val="007A4100"/>
    <w:rsid w:val="007B060D"/>
    <w:rsid w:val="007D30BD"/>
    <w:rsid w:val="007D4197"/>
    <w:rsid w:val="007E6E2E"/>
    <w:rsid w:val="007F20AC"/>
    <w:rsid w:val="00816084"/>
    <w:rsid w:val="00820046"/>
    <w:rsid w:val="00820B0F"/>
    <w:rsid w:val="00842929"/>
    <w:rsid w:val="00843EA3"/>
    <w:rsid w:val="008459D0"/>
    <w:rsid w:val="00847E3B"/>
    <w:rsid w:val="00864349"/>
    <w:rsid w:val="008807B8"/>
    <w:rsid w:val="008A1DCF"/>
    <w:rsid w:val="008B4743"/>
    <w:rsid w:val="008D270E"/>
    <w:rsid w:val="00930CC4"/>
    <w:rsid w:val="009370EC"/>
    <w:rsid w:val="00957171"/>
    <w:rsid w:val="00971319"/>
    <w:rsid w:val="009807D4"/>
    <w:rsid w:val="009A1380"/>
    <w:rsid w:val="009A1BE8"/>
    <w:rsid w:val="009C6F1C"/>
    <w:rsid w:val="009E0DF9"/>
    <w:rsid w:val="009F5478"/>
    <w:rsid w:val="00A015B3"/>
    <w:rsid w:val="00A24108"/>
    <w:rsid w:val="00A63EE3"/>
    <w:rsid w:val="00A73D5D"/>
    <w:rsid w:val="00A83F59"/>
    <w:rsid w:val="00A925EE"/>
    <w:rsid w:val="00AA1A27"/>
    <w:rsid w:val="00AF76C2"/>
    <w:rsid w:val="00B00EB3"/>
    <w:rsid w:val="00B027E9"/>
    <w:rsid w:val="00B034C0"/>
    <w:rsid w:val="00B07ED7"/>
    <w:rsid w:val="00B10A0F"/>
    <w:rsid w:val="00B213EC"/>
    <w:rsid w:val="00B26C26"/>
    <w:rsid w:val="00B40662"/>
    <w:rsid w:val="00B763F8"/>
    <w:rsid w:val="00B81A4E"/>
    <w:rsid w:val="00B8416A"/>
    <w:rsid w:val="00BA6FF3"/>
    <w:rsid w:val="00BB6106"/>
    <w:rsid w:val="00BD6334"/>
    <w:rsid w:val="00C04EB0"/>
    <w:rsid w:val="00C20627"/>
    <w:rsid w:val="00C2301D"/>
    <w:rsid w:val="00C42256"/>
    <w:rsid w:val="00C95E72"/>
    <w:rsid w:val="00CA5438"/>
    <w:rsid w:val="00CC3BEB"/>
    <w:rsid w:val="00CE45B4"/>
    <w:rsid w:val="00CF3955"/>
    <w:rsid w:val="00CF4680"/>
    <w:rsid w:val="00D2175B"/>
    <w:rsid w:val="00D23775"/>
    <w:rsid w:val="00D57332"/>
    <w:rsid w:val="00D641D1"/>
    <w:rsid w:val="00D83FA3"/>
    <w:rsid w:val="00D853B8"/>
    <w:rsid w:val="00D929CE"/>
    <w:rsid w:val="00D937D7"/>
    <w:rsid w:val="00DE5E24"/>
    <w:rsid w:val="00DE746E"/>
    <w:rsid w:val="00DF5419"/>
    <w:rsid w:val="00E432D8"/>
    <w:rsid w:val="00E47897"/>
    <w:rsid w:val="00E55E52"/>
    <w:rsid w:val="00E93F7C"/>
    <w:rsid w:val="00ED20F6"/>
    <w:rsid w:val="00ED2C20"/>
    <w:rsid w:val="00EE37F6"/>
    <w:rsid w:val="00F116F3"/>
    <w:rsid w:val="00F32975"/>
    <w:rsid w:val="00F56662"/>
    <w:rsid w:val="00F64F35"/>
    <w:rsid w:val="00F94385"/>
    <w:rsid w:val="00FC4A4E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0064"/>
  <w15:docId w15:val="{C3ADE0F5-0068-4EF3-A0DE-17B98DF1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D5D"/>
  </w:style>
  <w:style w:type="paragraph" w:styleId="BalloonText">
    <w:name w:val="Balloon Text"/>
    <w:basedOn w:val="Normal"/>
    <w:link w:val="BalloonTextChar"/>
    <w:uiPriority w:val="99"/>
    <w:semiHidden/>
    <w:unhideWhenUsed/>
    <w:rsid w:val="00A7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D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18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nl-NL"/>
    </w:rPr>
  </w:style>
  <w:style w:type="table" w:styleId="TableGrid">
    <w:name w:val="Table Grid"/>
    <w:basedOn w:val="TableNormal"/>
    <w:uiPriority w:val="59"/>
    <w:rsid w:val="00CC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C0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737"/>
  </w:style>
  <w:style w:type="character" w:styleId="Hyperlink">
    <w:name w:val="Hyperlink"/>
    <w:basedOn w:val="DefaultParagraphFont"/>
    <w:uiPriority w:val="99"/>
    <w:unhideWhenUsed/>
    <w:rsid w:val="00284B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5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6F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qa.com/en-gb/certification/standards/as9100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erospace@nqa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855404D5A0C469315C58B846EE2AD" ma:contentTypeVersion="18" ma:contentTypeDescription="Create a new document." ma:contentTypeScope="" ma:versionID="e94460ef1c2c37e632ab5ea6d32fe8df">
  <xsd:schema xmlns:xsd="http://www.w3.org/2001/XMLSchema" xmlns:xs="http://www.w3.org/2001/XMLSchema" xmlns:p="http://schemas.microsoft.com/office/2006/metadata/properties" xmlns:ns2="90e209b6-ddc8-49a5-b830-abadad91db2b" xmlns:ns3="436fc5c6-16b1-4a7a-85b0-fdc4673d9551" targetNamespace="http://schemas.microsoft.com/office/2006/metadata/properties" ma:root="true" ma:fieldsID="b1f9dee19746ad833a316b9980d68655" ns2:_="" ns3:_="">
    <xsd:import namespace="90e209b6-ddc8-49a5-b830-abadad91db2b"/>
    <xsd:import namespace="436fc5c6-16b1-4a7a-85b0-fdc4673d9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209b6-ddc8-49a5-b830-abadad91d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c5c6-16b1-4a7a-85b0-fdc4673d955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f8978c-7d7e-47e5-b1a5-a719d7ee81b3}" ma:internalName="TaxCatchAll" ma:showField="CatchAllData" ma:web="436fc5c6-16b1-4a7a-85b0-fdc4673d9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209b6-ddc8-49a5-b830-abadad91db2b">
      <Terms xmlns="http://schemas.microsoft.com/office/infopath/2007/PartnerControls"/>
    </lcf76f155ced4ddcb4097134ff3c332f>
    <TaxCatchAll xmlns="436fc5c6-16b1-4a7a-85b0-fdc4673d9551" xsi:nil="true"/>
  </documentManagement>
</p:properties>
</file>

<file path=customXml/itemProps1.xml><?xml version="1.0" encoding="utf-8"?>
<ds:datastoreItem xmlns:ds="http://schemas.openxmlformats.org/officeDocument/2006/customXml" ds:itemID="{E5761D15-4524-4678-8360-9C44EB86A6E7}"/>
</file>

<file path=customXml/itemProps2.xml><?xml version="1.0" encoding="utf-8"?>
<ds:datastoreItem xmlns:ds="http://schemas.openxmlformats.org/officeDocument/2006/customXml" ds:itemID="{CD095378-920C-4EF0-B52A-163B34779AD6}"/>
</file>

<file path=customXml/itemProps3.xml><?xml version="1.0" encoding="utf-8"?>
<ds:datastoreItem xmlns:ds="http://schemas.openxmlformats.org/officeDocument/2006/customXml" ds:itemID="{D3360024-6552-484C-9576-2CD64FBBF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BuildV5</dc:creator>
  <cp:lastModifiedBy>Tomasz Golebiewski</cp:lastModifiedBy>
  <cp:revision>4</cp:revision>
  <dcterms:created xsi:type="dcterms:W3CDTF">2025-07-31T12:06:00Z</dcterms:created>
  <dcterms:modified xsi:type="dcterms:W3CDTF">2025-08-01T08:12:00Z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2025-07-31T12:06:05Z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c24fd879-778c-4d9a-8d07-45bc67a2148d</vt:lpwstr>
  </property>
  <property fmtid="{D5CDD505-2E9C-101B-9397-08002B2CF9AE}" pid="8" name="MSIP_Label_55e46f04-1151-4928-a464-2b4d83efefbb_ContentBits">
    <vt:lpwstr>0</vt:lpwstr>
  </property>
  <property fmtid="{D5CDD505-2E9C-101B-9397-08002B2CF9AE}" pid="9" name="MSIP_Label_55e46f04-1151-4928-a464-2b4d83efefbb_Tag">
    <vt:lpwstr>10, 3, 0, 1</vt:lpwstr>
  </property>
  <property fmtid="{D5CDD505-2E9C-101B-9397-08002B2CF9AE}" pid="10" name="ContentTypeId">
    <vt:lpwstr>0x010100FC8855404D5A0C469315C58B846EE2AD</vt:lpwstr>
  </property>
</Properties>
</file>